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D6E12" w14:textId="50E54F51" w:rsidR="0014300A" w:rsidRPr="00C17B82" w:rsidRDefault="00C25CFB" w:rsidP="00C17B82">
      <w:pPr>
        <w:pStyle w:val="TPICO"/>
      </w:pPr>
      <w:r>
        <w:t>OBJETIVO</w:t>
      </w:r>
    </w:p>
    <w:p w14:paraId="04D05FC3" w14:textId="12DEFED7" w:rsidR="00F56DB8" w:rsidRDefault="00F56DB8" w:rsidP="00F56DB8">
      <w:pPr>
        <w:pStyle w:val="PargrafodaLista"/>
      </w:pPr>
      <w:r>
        <w:t xml:space="preserve">Este documento fixa as condicionantes para a medição dos serviços </w:t>
      </w:r>
      <w:r w:rsidR="00D1383C">
        <w:t xml:space="preserve">relacionados </w:t>
      </w:r>
      <w:r w:rsidR="000E2C74">
        <w:t>ao objeto</w:t>
      </w:r>
      <w:r>
        <w:t xml:space="preserve"> deste Termo de Referência: </w:t>
      </w:r>
    </w:p>
    <w:p w14:paraId="02AE7A27" w14:textId="4584F9AC" w:rsidR="0014300A" w:rsidRPr="004D6BB0" w:rsidRDefault="00594741" w:rsidP="00C17B82">
      <w:pPr>
        <w:pStyle w:val="TPICO"/>
      </w:pPr>
      <w:bookmarkStart w:id="0" w:name="_Toc26967773"/>
      <w:r w:rsidRPr="00594741">
        <w:rPr>
          <w:rFonts w:eastAsia="Calibri"/>
          <w:lang w:eastAsia="en-US"/>
        </w:rPr>
        <w:t xml:space="preserve">CRITÉRIO DE MEDIÇÃO </w:t>
      </w:r>
      <w:bookmarkEnd w:id="0"/>
      <w:r w:rsidRPr="00594741">
        <w:rPr>
          <w:rFonts w:eastAsia="Calibri"/>
          <w:lang w:eastAsia="en-US"/>
        </w:rPr>
        <w:t>DOS SERVIÇOS</w:t>
      </w:r>
      <w:r w:rsidRPr="004D6BB0">
        <w:t xml:space="preserve"> </w:t>
      </w:r>
    </w:p>
    <w:p w14:paraId="01F149F3" w14:textId="77777777" w:rsidR="00673643" w:rsidRDefault="00673643" w:rsidP="00673643">
      <w:pPr>
        <w:tabs>
          <w:tab w:val="left" w:pos="0"/>
          <w:tab w:val="left" w:pos="284"/>
        </w:tabs>
        <w:ind w:right="-1"/>
        <w:rPr>
          <w:sz w:val="20"/>
          <w:szCs w:val="20"/>
        </w:rPr>
      </w:pPr>
      <w:r>
        <w:rPr>
          <w:sz w:val="20"/>
          <w:szCs w:val="20"/>
        </w:rPr>
        <w:t>A seguir são descritos os critérios para medição de cada item contratado.</w:t>
      </w:r>
    </w:p>
    <w:p w14:paraId="76FAAB0A" w14:textId="2F825A36" w:rsidR="00CB6657" w:rsidRDefault="00CB6657" w:rsidP="00CB6657">
      <w:pPr>
        <w:pStyle w:val="Ttulo1"/>
      </w:pPr>
      <w:r>
        <w:t>MOBILIZAÇÃO</w:t>
      </w:r>
    </w:p>
    <w:p w14:paraId="4E47A1BD" w14:textId="31550A9E" w:rsidR="00433F4A" w:rsidRPr="00433F4A" w:rsidRDefault="00E45947" w:rsidP="00E45947">
      <w:pPr>
        <w:pStyle w:val="Ttulo2"/>
      </w:pPr>
      <w:r w:rsidRPr="00E45947">
        <w:t>Infraestutura Geral Canteiro de Obras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236"/>
        <w:gridCol w:w="851"/>
        <w:gridCol w:w="850"/>
      </w:tblGrid>
      <w:tr w:rsidR="00982E5A" w:rsidRPr="00526053" w14:paraId="6128F0DA" w14:textId="77777777" w:rsidTr="00521814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250D095" w14:textId="77777777" w:rsidR="00982E5A" w:rsidRPr="00526053" w:rsidRDefault="00982E5A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2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5ED127" w14:textId="77777777" w:rsidR="00982E5A" w:rsidRPr="00526053" w:rsidRDefault="00982E5A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8A83A9" w14:textId="77777777" w:rsidR="00982E5A" w:rsidRPr="00526053" w:rsidRDefault="00982E5A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5E9B09B" w14:textId="77777777" w:rsidR="00982E5A" w:rsidRPr="00526053" w:rsidRDefault="00982E5A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982E5A" w:rsidRPr="00526053" w14:paraId="7F4E65FA" w14:textId="77777777" w:rsidTr="00521814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CC8BD" w14:textId="2CAFEE85" w:rsidR="00982E5A" w:rsidRPr="00526053" w:rsidRDefault="00982E5A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E9EE" w14:textId="22292AE7" w:rsidR="00982E5A" w:rsidRPr="00526053" w:rsidRDefault="0099041F" w:rsidP="0052181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99041F">
              <w:rPr>
                <w:color w:val="000000"/>
                <w:sz w:val="18"/>
                <w:szCs w:val="18"/>
              </w:rPr>
              <w:t>Elaboração de Projeto de Canteiro de obras contemplando seus respectivos Projetos Complementares de Infraestrutura Civil, Elétrica e Hidrossanitário necessários, inclusive Aterramento e S</w:t>
            </w:r>
            <w:r w:rsidR="00521814">
              <w:rPr>
                <w:color w:val="000000"/>
                <w:sz w:val="18"/>
                <w:szCs w:val="18"/>
              </w:rPr>
              <w:t>PDA</w:t>
            </w:r>
            <w:r w:rsidRPr="0099041F">
              <w:rPr>
                <w:color w:val="000000"/>
                <w:sz w:val="18"/>
                <w:szCs w:val="18"/>
              </w:rPr>
              <w:t xml:space="preserve"> (Caso Necessário) inclusive emissão de ART´s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41F43" w14:textId="77777777" w:rsidR="00982E5A" w:rsidRPr="00CA5531" w:rsidRDefault="00982E5A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ED011FA" w14:textId="50FD3D13" w:rsidR="00982E5A" w:rsidRPr="00CA5531" w:rsidRDefault="00944E7B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7DE4D464" w14:textId="63A588CF" w:rsidR="00D847AC" w:rsidRDefault="00D847AC" w:rsidP="00ED6E10">
      <w:pPr>
        <w:pStyle w:val="PargrafodaLista"/>
      </w:pPr>
      <w:r w:rsidRPr="000507C7">
        <w:t>Será medido</w:t>
      </w:r>
      <w:r w:rsidR="00D33C1E" w:rsidRPr="000507C7">
        <w:t xml:space="preserve"> por</w:t>
      </w:r>
      <w:r w:rsidR="003070CA" w:rsidRPr="000507C7">
        <w:t xml:space="preserve"> </w:t>
      </w:r>
      <w:r w:rsidR="00F3237A" w:rsidRPr="000507C7">
        <w:t>integralment</w:t>
      </w:r>
      <w:r w:rsidR="0035436C" w:rsidRPr="000507C7">
        <w:t>e</w:t>
      </w:r>
      <w:r w:rsidR="001757BE" w:rsidRPr="000507C7">
        <w:t xml:space="preserve"> uma única ve</w:t>
      </w:r>
      <w:r w:rsidR="009A4DEB" w:rsidRPr="000507C7">
        <w:t>z</w:t>
      </w:r>
      <w:r w:rsidR="003070CA" w:rsidRPr="000507C7">
        <w:t xml:space="preserve"> por unidade</w:t>
      </w:r>
      <w:r w:rsidR="00636446" w:rsidRPr="000507C7">
        <w:t xml:space="preserve"> de serviço executado</w:t>
      </w:r>
      <w:r w:rsidRPr="000507C7">
        <w:t xml:space="preserve">, </w:t>
      </w:r>
      <w:r w:rsidR="00842B16" w:rsidRPr="000507C7">
        <w:t>mediante apresentação</w:t>
      </w:r>
      <w:r w:rsidR="00DD4073" w:rsidRPr="000507C7">
        <w:t xml:space="preserve"> dos </w:t>
      </w:r>
      <w:r w:rsidR="0078463B" w:rsidRPr="000507C7">
        <w:t>desenhos e documentos relacionados as disciplinas</w:t>
      </w:r>
      <w:r w:rsidR="003D7D55" w:rsidRPr="000507C7">
        <w:t xml:space="preserve"> (</w:t>
      </w:r>
      <w:r w:rsidR="00C722C0" w:rsidRPr="000507C7">
        <w:t xml:space="preserve">civil, </w:t>
      </w:r>
      <w:r w:rsidR="003D7D55" w:rsidRPr="000507C7">
        <w:t>elétrica</w:t>
      </w:r>
      <w:r w:rsidR="00C722C0" w:rsidRPr="000507C7">
        <w:t xml:space="preserve">, </w:t>
      </w:r>
      <w:r w:rsidR="00DD2CF4" w:rsidRPr="000507C7">
        <w:t>hidrossanitário etc.</w:t>
      </w:r>
      <w:r w:rsidR="00C722C0" w:rsidRPr="000507C7">
        <w:t>)</w:t>
      </w:r>
      <w:r w:rsidR="00E63CDB" w:rsidRPr="000507C7">
        <w:t xml:space="preserve"> em conformidade a</w:t>
      </w:r>
      <w:r w:rsidR="004C44E2" w:rsidRPr="000507C7">
        <w:t>s</w:t>
      </w:r>
      <w:r w:rsidR="00E63CDB" w:rsidRPr="000507C7">
        <w:t xml:space="preserve"> Normas Regulamentadoras</w:t>
      </w:r>
      <w:r w:rsidR="00842B16" w:rsidRPr="000507C7">
        <w:t xml:space="preserve"> e</w:t>
      </w:r>
      <w:r w:rsidR="00333CAC" w:rsidRPr="000507C7">
        <w:t xml:space="preserve"> aprovação da Fiscalização</w:t>
      </w:r>
      <w:r w:rsidR="00ED6E10" w:rsidRPr="000507C7">
        <w:t xml:space="preserve">, </w:t>
      </w:r>
      <w:r w:rsidRPr="000507C7">
        <w:t>até o limite d</w:t>
      </w:r>
      <w:r w:rsidR="00F4756F" w:rsidRPr="000507C7">
        <w:t>o</w:t>
      </w:r>
      <w:r w:rsidRPr="000507C7">
        <w:t xml:space="preserve"> quantitativo da planilha orçamentária</w:t>
      </w:r>
      <w:r w:rsidR="001D30CC" w:rsidRPr="000507C7">
        <w:t>, contemplando</w:t>
      </w:r>
      <w:r w:rsidR="00C82767" w:rsidRPr="000507C7">
        <w:t xml:space="preserve"> toda a infraestrutura para atendimento ao contrato</w:t>
      </w:r>
      <w:r w:rsidR="00CC2208" w:rsidRPr="000507C7">
        <w:t xml:space="preserve"> em conform</w:t>
      </w:r>
      <w:r w:rsidR="008B3C27" w:rsidRPr="000507C7">
        <w:t>idade as</w:t>
      </w:r>
      <w:r w:rsidR="00CC2208" w:rsidRPr="000507C7">
        <w:t xml:space="preserve"> etapas de execução.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19102D" w:rsidRPr="00526053" w14:paraId="34CC1140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BA87A4" w14:textId="77777777" w:rsidR="0019102D" w:rsidRPr="00526053" w:rsidRDefault="0019102D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F25C2B" w14:textId="77777777" w:rsidR="0019102D" w:rsidRPr="00526053" w:rsidRDefault="0019102D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C6C34C" w14:textId="77777777" w:rsidR="0019102D" w:rsidRPr="00526053" w:rsidRDefault="0019102D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F3F271A" w14:textId="77777777" w:rsidR="0019102D" w:rsidRPr="00526053" w:rsidRDefault="0019102D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19102D" w:rsidRPr="00526053" w14:paraId="5B28354E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E8105" w14:textId="6462EC8F" w:rsidR="0019102D" w:rsidRPr="00526053" w:rsidRDefault="0019102D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5C36" w14:textId="7156D7C4" w:rsidR="0019102D" w:rsidRPr="00526053" w:rsidRDefault="00583CEC" w:rsidP="00D54FE2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583CEC">
              <w:rPr>
                <w:color w:val="000000"/>
                <w:sz w:val="18"/>
                <w:szCs w:val="18"/>
              </w:rPr>
              <w:t>Taxa do Crea - Anotação de Responsabilidade Técnica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62A5B" w14:textId="77777777" w:rsidR="0019102D" w:rsidRPr="00CA5531" w:rsidRDefault="0019102D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5B3BB61" w14:textId="4762D566" w:rsidR="0019102D" w:rsidRPr="00CA5531" w:rsidRDefault="004A73B5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</w:tbl>
    <w:p w14:paraId="35672685" w14:textId="027A2923" w:rsidR="00EF57D5" w:rsidRPr="00773D94" w:rsidRDefault="00EF57D5" w:rsidP="00EF57D5">
      <w:pPr>
        <w:pStyle w:val="PargrafodaLista"/>
      </w:pPr>
      <w:r w:rsidRPr="001E26E9">
        <w:t>Será medido após entrega da Anotação de Responsabilidade Técnica – ART ou Registro de Responsabilidade Técnica – RRT devidamente registrada no órgão do conselho de classe do profissional responsável técnico, compreendendo todos os custos para emissão e pagamento, com a devida aprovação da Fiscalização, até o limite de quantitativo da planilha orçamentária (não será aceito ART com a informação de RASCUNHO)</w:t>
      </w:r>
      <w:r w:rsidR="001F3895" w:rsidRPr="001E26E9">
        <w:t>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CB67F5" w:rsidRPr="00526053" w14:paraId="5C3B1644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26CBC7" w14:textId="1BC8039B" w:rsidR="00CB67F5" w:rsidRPr="00526053" w:rsidRDefault="00EF57D5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t xml:space="preserve"> </w:t>
            </w:r>
            <w:r w:rsidR="00CB67F5"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764606A" w14:textId="77777777" w:rsidR="00CB67F5" w:rsidRPr="00526053" w:rsidRDefault="00CB67F5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D3BB85" w14:textId="77777777" w:rsidR="00CB67F5" w:rsidRPr="00526053" w:rsidRDefault="00CB67F5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5CD9E35" w14:textId="77777777" w:rsidR="00CB67F5" w:rsidRPr="00526053" w:rsidRDefault="00CB67F5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CB67F5" w:rsidRPr="00526053" w14:paraId="6F8477B7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225B0" w14:textId="1B05C9FB" w:rsidR="00CB67F5" w:rsidRPr="00526053" w:rsidRDefault="00CB67F5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BBDC" w14:textId="1CFEFD4B" w:rsidR="00CB67F5" w:rsidRPr="00526053" w:rsidRDefault="00A4118F" w:rsidP="00D54FE2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3E4466">
              <w:rPr>
                <w:color w:val="000000"/>
                <w:sz w:val="18"/>
                <w:szCs w:val="18"/>
              </w:rPr>
              <w:t>Apresentação de</w:t>
            </w:r>
            <w:r w:rsidR="003E4466" w:rsidRPr="003E4466">
              <w:rPr>
                <w:color w:val="000000"/>
                <w:sz w:val="18"/>
                <w:szCs w:val="18"/>
              </w:rPr>
              <w:t xml:space="preserve"> Laudo de SPDA incluindo projeto e medição de resistência ôhmica do solo (Sob Demanda)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C87A" w14:textId="77777777" w:rsidR="00CB67F5" w:rsidRPr="00CA5531" w:rsidRDefault="00CB67F5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77ADD30" w14:textId="5118C220" w:rsidR="00CB67F5" w:rsidRPr="00CA5531" w:rsidRDefault="005B351A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781DC8B1" w14:textId="54889163" w:rsidR="003F7D25" w:rsidRPr="005C0B6E" w:rsidRDefault="005F1783" w:rsidP="00811642">
      <w:pPr>
        <w:pStyle w:val="PargrafodaLista"/>
      </w:pPr>
      <w:r w:rsidRPr="005C0B6E">
        <w:t xml:space="preserve">Será medido </w:t>
      </w:r>
      <w:r w:rsidR="003F7D25" w:rsidRPr="005C0B6E">
        <w:t>uma única vez</w:t>
      </w:r>
      <w:r w:rsidR="00690850" w:rsidRPr="005C0B6E">
        <w:t xml:space="preserve"> sob demanda</w:t>
      </w:r>
      <w:r w:rsidR="00444F92" w:rsidRPr="005C0B6E">
        <w:t>,</w:t>
      </w:r>
      <w:r w:rsidR="00AF701A" w:rsidRPr="005C0B6E">
        <w:t xml:space="preserve"> por unidade de laudo técnico emitido</w:t>
      </w:r>
      <w:r w:rsidR="00A4118F" w:rsidRPr="005C0B6E">
        <w:t xml:space="preserve"> </w:t>
      </w:r>
      <w:r w:rsidR="000B0E4F" w:rsidRPr="005C0B6E">
        <w:t>com Anotação de Responsabilidade Técnica – ART</w:t>
      </w:r>
      <w:r w:rsidR="00EB3C37" w:rsidRPr="005C0B6E">
        <w:t xml:space="preserve">, compreendendo todos os custos para emissão e </w:t>
      </w:r>
      <w:r w:rsidR="00582212" w:rsidRPr="005C0B6E">
        <w:t>pagamento, entregue</w:t>
      </w:r>
      <w:r w:rsidR="00EB3C37" w:rsidRPr="005C0B6E">
        <w:t xml:space="preserve"> pela contratada e</w:t>
      </w:r>
      <w:r w:rsidR="00262735" w:rsidRPr="005C0B6E">
        <w:t xml:space="preserve"> com</w:t>
      </w:r>
      <w:r w:rsidR="00EB3C37" w:rsidRPr="005C0B6E">
        <w:t xml:space="preserve"> aprova</w:t>
      </w:r>
      <w:r w:rsidR="00262735" w:rsidRPr="005C0B6E">
        <w:t>ção</w:t>
      </w:r>
      <w:r w:rsidR="00EB3C37" w:rsidRPr="005C0B6E">
        <w:t xml:space="preserve"> </w:t>
      </w:r>
      <w:r w:rsidR="00582212" w:rsidRPr="005C0B6E">
        <w:t>da</w:t>
      </w:r>
      <w:r w:rsidR="00EB3C37" w:rsidRPr="005C0B6E">
        <w:t xml:space="preserve"> Fiscalização</w:t>
      </w:r>
      <w:r w:rsidR="00582212" w:rsidRPr="005C0B6E">
        <w:t>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C27117" w:rsidRPr="00526053" w14:paraId="4AA33CDD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4AFA00" w14:textId="77777777" w:rsidR="00C27117" w:rsidRPr="00526053" w:rsidRDefault="00C27117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lastRenderedPageBreak/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6587A7" w14:textId="77777777" w:rsidR="00C27117" w:rsidRPr="00526053" w:rsidRDefault="00C27117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11C73E" w14:textId="77777777" w:rsidR="00C27117" w:rsidRPr="00526053" w:rsidRDefault="00C27117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42156A7E" w14:textId="77777777" w:rsidR="00C27117" w:rsidRPr="00526053" w:rsidRDefault="00C27117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C27117" w:rsidRPr="00526053" w14:paraId="2FB9182E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2C2FF" w14:textId="64DBC46C" w:rsidR="00C27117" w:rsidRPr="00526053" w:rsidRDefault="00C27117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B33D" w14:textId="5A809D28" w:rsidR="00C27117" w:rsidRPr="00526053" w:rsidRDefault="00155E42" w:rsidP="00D54FE2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155E42">
              <w:rPr>
                <w:color w:val="000000"/>
                <w:sz w:val="18"/>
                <w:szCs w:val="18"/>
              </w:rPr>
              <w:t>Fornecimento e Instalação de Placa de Identificação de Obra Pública, Tipo Banner/Plotter, constituída por Lona e Impressão Digital, Inclusive Suportes De Madeira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BF5B6" w14:textId="77777777" w:rsidR="00C27117" w:rsidRPr="00CA5531" w:rsidRDefault="00C27117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53E3D0E" w14:textId="77777777" w:rsidR="00C27117" w:rsidRPr="00CA5531" w:rsidRDefault="00C27117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44B9952D" w14:textId="5E78A121" w:rsidR="005D1091" w:rsidRDefault="005D1091" w:rsidP="00ED6E10">
      <w:pPr>
        <w:pStyle w:val="PargrafodaLista"/>
      </w:pPr>
      <w:r w:rsidRPr="00D57504">
        <w:t>Será medido integralmente uma única vez</w:t>
      </w:r>
      <w:r w:rsidR="00045582" w:rsidRPr="00D57504">
        <w:t xml:space="preserve"> por unidade de serviço executado, </w:t>
      </w:r>
      <w:r w:rsidR="00023018" w:rsidRPr="00D57504">
        <w:t xml:space="preserve">compreendendo todos os custos </w:t>
      </w:r>
      <w:r w:rsidR="00B57683" w:rsidRPr="00D57504">
        <w:t>de fornecimento e</w:t>
      </w:r>
      <w:r w:rsidR="00023018" w:rsidRPr="00D57504">
        <w:t xml:space="preserve"> </w:t>
      </w:r>
      <w:r w:rsidR="007C6761" w:rsidRPr="00D57504">
        <w:t>execução em conformidade a padronização</w:t>
      </w:r>
      <w:r w:rsidR="000A592D" w:rsidRPr="00D57504">
        <w:t xml:space="preserve"> do template vigente e aprovado pela fiscalização.</w:t>
      </w:r>
      <w:r w:rsidR="00D059E1" w:rsidRPr="00D57504">
        <w:t xml:space="preserve">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155E42" w:rsidRPr="00526053" w14:paraId="68A2CAD7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1E2C077" w14:textId="77777777" w:rsidR="00155E42" w:rsidRPr="00526053" w:rsidRDefault="00155E42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FE7FA2" w14:textId="77777777" w:rsidR="00155E42" w:rsidRPr="00526053" w:rsidRDefault="00155E42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731AA0" w14:textId="77777777" w:rsidR="00155E42" w:rsidRPr="00526053" w:rsidRDefault="00155E42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2D175D8" w14:textId="77777777" w:rsidR="00155E42" w:rsidRPr="00526053" w:rsidRDefault="00155E42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CE22C6" w:rsidRPr="00526053" w14:paraId="72E3869D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C7F2F" w14:textId="0C61920D" w:rsidR="00CE22C6" w:rsidRPr="00526053" w:rsidRDefault="00CE22C6" w:rsidP="00CE22C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0930" w14:textId="46CE24D1" w:rsidR="00CE22C6" w:rsidRPr="00526053" w:rsidRDefault="00CE22C6" w:rsidP="00CE22C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9678E4">
              <w:rPr>
                <w:color w:val="000000"/>
                <w:sz w:val="18"/>
                <w:szCs w:val="18"/>
              </w:rPr>
              <w:t>Instalação Provisória Tapume com Telha Metálica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54B7B" w14:textId="1331B907" w:rsidR="00CE22C6" w:rsidRPr="00CA5531" w:rsidRDefault="00CE22C6" w:rsidP="00CE22C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6D8DBE" w14:textId="4725FE42" w:rsidR="00CE22C6" w:rsidRPr="00CA5531" w:rsidRDefault="00CE22C6" w:rsidP="00CE22C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599FE21B" w14:textId="529E3202" w:rsidR="0087320B" w:rsidRPr="00D57504" w:rsidRDefault="00845012" w:rsidP="008C6A1B">
      <w:pPr>
        <w:pStyle w:val="PargrafodaLista"/>
      </w:pPr>
      <w:r w:rsidRPr="00D57504">
        <w:t>Será medido</w:t>
      </w:r>
      <w:r w:rsidR="007532A7">
        <w:t xml:space="preserve"> uma única vez</w:t>
      </w:r>
      <w:r w:rsidRPr="00D57504">
        <w:t xml:space="preserve"> proporcionalmente, de acordo com a quantidade de </w:t>
      </w:r>
      <w:r w:rsidR="00A15C96" w:rsidRPr="00D57504">
        <w:t>materiais</w:t>
      </w:r>
      <w:r w:rsidR="00D25460" w:rsidRPr="00D57504">
        <w:t xml:space="preserve"> (isolamento)</w:t>
      </w:r>
      <w:r w:rsidR="00A15C96" w:rsidRPr="00D57504">
        <w:t xml:space="preserve"> efetivamente</w:t>
      </w:r>
      <w:r w:rsidRPr="00D57504">
        <w:t xml:space="preserve"> </w:t>
      </w:r>
      <w:r w:rsidR="00E033BA" w:rsidRPr="00D57504">
        <w:t>aplicado</w:t>
      </w:r>
      <w:r w:rsidR="00414021" w:rsidRPr="00D57504">
        <w:t xml:space="preserve"> </w:t>
      </w:r>
      <w:r w:rsidR="00FB4226" w:rsidRPr="00D57504">
        <w:t xml:space="preserve">por m² </w:t>
      </w:r>
      <w:r w:rsidR="001B6F06" w:rsidRPr="00D57504">
        <w:t>em função da área dispon</w:t>
      </w:r>
      <w:r w:rsidR="00FD5447" w:rsidRPr="00D57504">
        <w:t xml:space="preserve">ibilizada </w:t>
      </w:r>
      <w:r w:rsidR="001B6F06" w:rsidRPr="00D57504">
        <w:t xml:space="preserve">para </w:t>
      </w:r>
      <w:r w:rsidR="004A3B30" w:rsidRPr="00D57504">
        <w:t>Canteiro</w:t>
      </w:r>
      <w:r w:rsidR="00CA07BE" w:rsidRPr="00D57504">
        <w:t xml:space="preserve"> </w:t>
      </w:r>
      <w:r w:rsidR="00E03C5F" w:rsidRPr="00D57504">
        <w:t>com</w:t>
      </w:r>
      <w:r w:rsidR="00D57504" w:rsidRPr="00D57504">
        <w:t xml:space="preserve"> tapume em</w:t>
      </w:r>
      <w:r w:rsidR="00E03C5F" w:rsidRPr="00D57504">
        <w:t xml:space="preserve"> telha metálica</w:t>
      </w:r>
      <w:r w:rsidR="00EC3567">
        <w:t>, incluindo portão e guarita</w:t>
      </w:r>
      <w:r w:rsidR="003A753F">
        <w:t>.</w:t>
      </w:r>
    </w:p>
    <w:p w14:paraId="1F1C065B" w14:textId="6A9F0294" w:rsidR="00E03C5F" w:rsidRDefault="00E03C5F" w:rsidP="008C6A1B">
      <w:pPr>
        <w:pStyle w:val="PargrafodaLista"/>
      </w:pPr>
      <w:r w:rsidRPr="00D57504">
        <w:t xml:space="preserve">Estão inclusos todos os custos com equipamentos, ferramentas, estruturas temporárias de </w:t>
      </w:r>
      <w:r w:rsidR="002B41AC">
        <w:t>construção</w:t>
      </w:r>
      <w:r w:rsidRPr="00D57504">
        <w:t>, mão de obra e materiais necessários para a perfeita execução dos serviços.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8C6A1B" w:rsidRPr="00526053" w14:paraId="63590DB4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DA1938" w14:textId="77777777" w:rsidR="008C6A1B" w:rsidRPr="00526053" w:rsidRDefault="008C6A1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0670DC" w14:textId="77777777" w:rsidR="008C6A1B" w:rsidRPr="00526053" w:rsidRDefault="008C6A1B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24509B" w14:textId="77777777" w:rsidR="008C6A1B" w:rsidRPr="00526053" w:rsidRDefault="008C6A1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6353C5A" w14:textId="77777777" w:rsidR="008C6A1B" w:rsidRPr="00526053" w:rsidRDefault="008C6A1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5C4BE5" w:rsidRPr="00526053" w14:paraId="6F4EE1D8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F9764" w14:textId="34628119" w:rsidR="005C4BE5" w:rsidRPr="00526053" w:rsidRDefault="005C4BE5" w:rsidP="005C4BE5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D1D6" w14:textId="22BBA605" w:rsidR="005C4BE5" w:rsidRPr="00526053" w:rsidRDefault="005C4BE5" w:rsidP="005C4BE5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5C4BE5">
              <w:rPr>
                <w:color w:val="000000"/>
                <w:sz w:val="18"/>
                <w:szCs w:val="18"/>
              </w:rPr>
              <w:t>Instalação Provisória de Entrada De Energia Elétrica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1D7E8" w14:textId="42E749E9" w:rsidR="005C4BE5" w:rsidRPr="00CA5531" w:rsidRDefault="005C4BE5" w:rsidP="005C4BE5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F4BEF7" w14:textId="006562CA" w:rsidR="005C4BE5" w:rsidRPr="00CA5531" w:rsidRDefault="005C4BE5" w:rsidP="005C4BE5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765B1E8A" w14:textId="7018A7CA" w:rsidR="007263FA" w:rsidRDefault="009A1E12" w:rsidP="007263FA">
      <w:pPr>
        <w:pStyle w:val="PargrafodaLista"/>
      </w:pPr>
      <w:r w:rsidRPr="00072B69">
        <w:t>Será medido integralmente uma única vez</w:t>
      </w:r>
      <w:r w:rsidR="00437346" w:rsidRPr="00072B69">
        <w:t>, compreendendo todos os custos com mão de obra,</w:t>
      </w:r>
      <w:r w:rsidR="00C14CC5" w:rsidRPr="00072B69">
        <w:t xml:space="preserve"> infraestrutura em baixa tensão necessária </w:t>
      </w:r>
      <w:r w:rsidR="00690B71" w:rsidRPr="00072B69">
        <w:t>incluindo, se</w:t>
      </w:r>
      <w:r w:rsidR="000577D6" w:rsidRPr="00072B69">
        <w:t xml:space="preserve">m se </w:t>
      </w:r>
      <w:r w:rsidR="005E4153" w:rsidRPr="00072B69">
        <w:t>limitar</w:t>
      </w:r>
      <w:r w:rsidR="0010533B" w:rsidRPr="00072B69">
        <w:t xml:space="preserve"> a equipamentos</w:t>
      </w:r>
      <w:r w:rsidR="00437346" w:rsidRPr="00072B69">
        <w:t>, ferramenta</w:t>
      </w:r>
      <w:r w:rsidR="004A7BBF" w:rsidRPr="00072B69">
        <w:t>l</w:t>
      </w:r>
      <w:r w:rsidR="00437346" w:rsidRPr="00072B69">
        <w:t>,</w:t>
      </w:r>
      <w:r w:rsidR="0010505F" w:rsidRPr="00072B69">
        <w:t xml:space="preserve"> </w:t>
      </w:r>
      <w:r w:rsidR="003275CB" w:rsidRPr="00072B69">
        <w:t>aterramento, insumos</w:t>
      </w:r>
      <w:r w:rsidR="00437346" w:rsidRPr="00072B69">
        <w:t>, máquinas, taxas para instalação de entrada de energia elétrica</w:t>
      </w:r>
      <w:r w:rsidR="009F4F71" w:rsidRPr="00072B69">
        <w:t xml:space="preserve"> até o quadro de alimentação </w:t>
      </w:r>
      <w:r w:rsidR="00437346" w:rsidRPr="00072B69">
        <w:t xml:space="preserve">para os containers escritórios de uso das equipes de gerenciamento. O valor referente a este item será medido após a </w:t>
      </w:r>
      <w:r w:rsidR="00E60F51" w:rsidRPr="00072B69">
        <w:t xml:space="preserve">efetiva </w:t>
      </w:r>
      <w:r w:rsidR="00437346" w:rsidRPr="00072B69">
        <w:t xml:space="preserve">ligação de energia </w:t>
      </w:r>
      <w:r w:rsidR="00C154C0" w:rsidRPr="00072B69">
        <w:t xml:space="preserve">do padrão de entrada para alimentação </w:t>
      </w:r>
      <w:r w:rsidR="00437346" w:rsidRPr="00072B69">
        <w:t>dos containers escritório da CONTRATADA e entrega do Laudo de aterramento devidamente assinado por um profissional competente. O serviço em referência deverá ter aprovação da Fiscalização.</w:t>
      </w:r>
      <w:r w:rsidR="005D732B">
        <w:t xml:space="preserve"> </w:t>
      </w:r>
    </w:p>
    <w:p w14:paraId="36AE1195" w14:textId="77777777" w:rsidR="00E0486C" w:rsidRDefault="00E0486C" w:rsidP="007263FA">
      <w:pPr>
        <w:pStyle w:val="PargrafodaLista"/>
      </w:pP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1E28CB" w:rsidRPr="00526053" w14:paraId="785C2763" w14:textId="77777777" w:rsidTr="00D54FE2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9CC5D9B" w14:textId="77777777" w:rsidR="001E28CB" w:rsidRPr="00526053" w:rsidRDefault="001E28C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2FC34D" w14:textId="77777777" w:rsidR="001E28CB" w:rsidRPr="00526053" w:rsidRDefault="001E28CB" w:rsidP="00D54FE2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641918" w14:textId="77777777" w:rsidR="001E28CB" w:rsidRPr="00526053" w:rsidRDefault="001E28C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223896F" w14:textId="77777777" w:rsidR="001E28CB" w:rsidRPr="00526053" w:rsidRDefault="001E28CB" w:rsidP="00D54FE2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1E28CB" w:rsidRPr="00526053" w14:paraId="3FCC51C7" w14:textId="77777777" w:rsidTr="00D54FE2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E66C" w14:textId="2C504AAA" w:rsidR="001E28CB" w:rsidRPr="00526053" w:rsidRDefault="001E28CB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6E9D" w14:textId="749197E0" w:rsidR="001E28CB" w:rsidRPr="00526053" w:rsidRDefault="001E28CB" w:rsidP="00D54FE2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1E28CB">
              <w:rPr>
                <w:color w:val="000000"/>
                <w:sz w:val="18"/>
                <w:szCs w:val="18"/>
              </w:rPr>
              <w:t>Instalação Provisória de água potável e esgoto incluindo, caixa d'água, acessórios de conexão.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B4B6B" w14:textId="77777777" w:rsidR="001E28CB" w:rsidRPr="00CA5531" w:rsidRDefault="001E28CB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088EBD7" w14:textId="77777777" w:rsidR="001E28CB" w:rsidRPr="00CA5531" w:rsidRDefault="001E28CB" w:rsidP="00D54FE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04E1DDE3" w14:textId="7EAC797C" w:rsidR="00743AC1" w:rsidRPr="00965F7E" w:rsidRDefault="00743AC1" w:rsidP="00DD1AB7">
      <w:pPr>
        <w:pStyle w:val="PargrafodaLista"/>
      </w:pPr>
      <w:r w:rsidRPr="00965F7E">
        <w:t xml:space="preserve">Será medido </w:t>
      </w:r>
      <w:r w:rsidR="00F91678" w:rsidRPr="00965F7E">
        <w:t>integralmente</w:t>
      </w:r>
      <w:r w:rsidR="00C73DBB" w:rsidRPr="00965F7E">
        <w:t>,</w:t>
      </w:r>
      <w:r w:rsidR="00F91678" w:rsidRPr="00965F7E">
        <w:t xml:space="preserve"> uma única vez</w:t>
      </w:r>
      <w:r w:rsidR="00802323" w:rsidRPr="00965F7E">
        <w:t xml:space="preserve">. Este serviço </w:t>
      </w:r>
      <w:r w:rsidRPr="00965F7E">
        <w:t>compreende todos os custos com mão de obra</w:t>
      </w:r>
      <w:r w:rsidR="008E5686" w:rsidRPr="00965F7E">
        <w:t xml:space="preserve"> e</w:t>
      </w:r>
      <w:r w:rsidRPr="00965F7E">
        <w:t xml:space="preserve"> infraestrutura </w:t>
      </w:r>
      <w:r w:rsidR="00192529" w:rsidRPr="00965F7E">
        <w:t>hidrossanitária</w:t>
      </w:r>
      <w:r w:rsidR="008E5686" w:rsidRPr="00965F7E">
        <w:t xml:space="preserve"> </w:t>
      </w:r>
      <w:r w:rsidR="00DD1AB7" w:rsidRPr="00965F7E">
        <w:t xml:space="preserve">para atendimento as instalações </w:t>
      </w:r>
      <w:r w:rsidR="00DD1AB7" w:rsidRPr="00965F7E">
        <w:lastRenderedPageBreak/>
        <w:t>do canteiro de obras</w:t>
      </w:r>
      <w:r w:rsidR="0039176E" w:rsidRPr="00965F7E">
        <w:t>, sendo medido após a efetiva ligação e funcionamento</w:t>
      </w:r>
      <w:r w:rsidR="00DD1AB7" w:rsidRPr="00965F7E">
        <w:t>.</w:t>
      </w:r>
      <w:r w:rsidR="004A5A3D" w:rsidRPr="00965F7E">
        <w:t xml:space="preserve"> </w:t>
      </w:r>
      <w:r w:rsidRPr="00965F7E">
        <w:t xml:space="preserve">O serviço em referência deverá ter aprovação da Fiscalização.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411676" w:rsidRPr="00526053" w14:paraId="5E9AE998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6FFED8" w14:textId="77777777" w:rsidR="00411676" w:rsidRPr="00526053" w:rsidRDefault="00411676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909563" w14:textId="77777777" w:rsidR="00411676" w:rsidRPr="00526053" w:rsidRDefault="00411676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BFC68A" w14:textId="77777777" w:rsidR="00411676" w:rsidRPr="00526053" w:rsidRDefault="00411676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5307239" w14:textId="77777777" w:rsidR="00411676" w:rsidRPr="00526053" w:rsidRDefault="00411676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411676" w:rsidRPr="00526053" w14:paraId="064529A0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053D7" w14:textId="7ABCDADE" w:rsidR="00411676" w:rsidRPr="00526053" w:rsidRDefault="00411676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6753" w14:textId="0244A5AE" w:rsidR="00411676" w:rsidRPr="00526053" w:rsidRDefault="00AB5483" w:rsidP="0001569E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AB5483">
              <w:rPr>
                <w:color w:val="000000"/>
                <w:sz w:val="18"/>
                <w:szCs w:val="18"/>
              </w:rPr>
              <w:t xml:space="preserve">Instalação </w:t>
            </w:r>
            <w:r w:rsidR="004118C1" w:rsidRPr="00AB5483">
              <w:rPr>
                <w:color w:val="000000"/>
                <w:sz w:val="18"/>
                <w:szCs w:val="18"/>
              </w:rPr>
              <w:t>Provisória de</w:t>
            </w:r>
            <w:r w:rsidRPr="00AB5483">
              <w:rPr>
                <w:color w:val="000000"/>
                <w:sz w:val="18"/>
                <w:szCs w:val="18"/>
              </w:rPr>
              <w:t xml:space="preserve"> Infraestrutura Elétrica do Ponto de Entrega da Concessionária até o Quadro de Alimentação do Container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1BDB0" w14:textId="77777777" w:rsidR="00411676" w:rsidRPr="00CA5531" w:rsidRDefault="00411676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626B6F2" w14:textId="77777777" w:rsidR="00411676" w:rsidRPr="00CA5531" w:rsidRDefault="00411676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6FF6DB65" w14:textId="62790322" w:rsidR="00C440B7" w:rsidRPr="000B17B4" w:rsidRDefault="00C35852" w:rsidP="00C35852">
      <w:pPr>
        <w:pStyle w:val="PargrafodaLista"/>
      </w:pPr>
      <w:r w:rsidRPr="000B17B4">
        <w:t xml:space="preserve">Será medido integralmente uma única vez, compreendendo todos os custos </w:t>
      </w:r>
      <w:r w:rsidR="00A73E68" w:rsidRPr="000B17B4">
        <w:t xml:space="preserve">para fornecimento e instalação </w:t>
      </w:r>
      <w:r w:rsidR="003E0A9E" w:rsidRPr="000B17B4">
        <w:t>da</w:t>
      </w:r>
      <w:r w:rsidRPr="000B17B4">
        <w:t xml:space="preserve"> infraestrutura </w:t>
      </w:r>
      <w:r w:rsidR="002736BC" w:rsidRPr="000B17B4">
        <w:t xml:space="preserve">elétrica </w:t>
      </w:r>
      <w:r w:rsidRPr="000B17B4">
        <w:t xml:space="preserve">em baixa tensão necessária incluindo, sem se limitar a equipamentos, ferramental, aterramento, insumos, </w:t>
      </w:r>
      <w:r w:rsidR="00653E50" w:rsidRPr="000B17B4">
        <w:t>máquinas necessárias</w:t>
      </w:r>
      <w:r w:rsidR="00A0323F" w:rsidRPr="000B17B4">
        <w:t xml:space="preserve"> </w:t>
      </w:r>
      <w:r w:rsidR="00AB1D13" w:rsidRPr="000B17B4">
        <w:t xml:space="preserve">para </w:t>
      </w:r>
      <w:r w:rsidR="0077799C" w:rsidRPr="000B17B4">
        <w:t xml:space="preserve">alimentação/interligação dos </w:t>
      </w:r>
      <w:r w:rsidR="002736BC" w:rsidRPr="000B17B4">
        <w:t>containers</w:t>
      </w:r>
      <w:r w:rsidRPr="000B17B4">
        <w:t xml:space="preserve"> escritórios de uso das equipes de gerenciamento</w:t>
      </w:r>
      <w:r w:rsidR="00C440B7" w:rsidRPr="000B17B4">
        <w:t xml:space="preserve"> </w:t>
      </w:r>
      <w:r w:rsidR="00AF14D9" w:rsidRPr="000B17B4">
        <w:t xml:space="preserve">a partir do ponto de entrega da </w:t>
      </w:r>
      <w:r w:rsidR="003E0A9E" w:rsidRPr="000B17B4">
        <w:t>C</w:t>
      </w:r>
      <w:r w:rsidR="00AF14D9" w:rsidRPr="000B17B4">
        <w:t>oncessionária.</w:t>
      </w:r>
    </w:p>
    <w:p w14:paraId="571CACDE" w14:textId="1DD42E09" w:rsidR="00C35852" w:rsidRDefault="00C35852" w:rsidP="00C35852">
      <w:pPr>
        <w:pStyle w:val="PargrafodaLista"/>
      </w:pPr>
      <w:r w:rsidRPr="00512B85">
        <w:t xml:space="preserve"> O valor referente a este item será medido após a efetiva ligação de energia dos containers escritório da CONTRATADA e entrega do Laudo de aterramento devidamente assinado por um profissional competente. O serviço em referência deverá ter aprovação da Fiscalização.</w:t>
      </w:r>
      <w:r>
        <w:t xml:space="preserve">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6C5B87" w:rsidRPr="00526053" w14:paraId="40CC8067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827DC3" w14:textId="77777777" w:rsidR="006C5B87" w:rsidRPr="00526053" w:rsidRDefault="006C5B87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1F711E" w14:textId="77777777" w:rsidR="006C5B87" w:rsidRPr="00526053" w:rsidRDefault="006C5B87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43461F" w14:textId="77777777" w:rsidR="006C5B87" w:rsidRPr="00526053" w:rsidRDefault="006C5B87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2EE5CBE9" w14:textId="77777777" w:rsidR="006C5B87" w:rsidRPr="00526053" w:rsidRDefault="006C5B87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6C5B87" w:rsidRPr="00526053" w14:paraId="4570A640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6C70D" w14:textId="4E9C4272" w:rsidR="006C5B87" w:rsidRPr="00526053" w:rsidRDefault="006C5B87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EE6E" w14:textId="1B0D906F" w:rsidR="006C5B87" w:rsidRPr="00526053" w:rsidRDefault="007C19F8" w:rsidP="0001569E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7C19F8">
              <w:rPr>
                <w:color w:val="000000"/>
                <w:sz w:val="18"/>
                <w:szCs w:val="18"/>
              </w:rPr>
              <w:t xml:space="preserve">Mobilização de </w:t>
            </w:r>
            <w:r w:rsidR="004118C1" w:rsidRPr="007C19F8">
              <w:rPr>
                <w:color w:val="000000"/>
                <w:sz w:val="18"/>
                <w:szCs w:val="18"/>
              </w:rPr>
              <w:t>Container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DA7FC" w14:textId="77777777" w:rsidR="006C5B87" w:rsidRPr="00CA5531" w:rsidRDefault="006C5B87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6625556" w14:textId="67FE4E4C" w:rsidR="006C5B87" w:rsidRPr="00CA5531" w:rsidRDefault="002D2565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</w:tbl>
    <w:p w14:paraId="63A422AE" w14:textId="3EE059E2" w:rsidR="00155E42" w:rsidRDefault="004118C1" w:rsidP="00ED6E10">
      <w:pPr>
        <w:pStyle w:val="PargrafodaLista"/>
      </w:pPr>
      <w:r w:rsidRPr="00D23975">
        <w:t xml:space="preserve">Será medido proporcionalmente, </w:t>
      </w:r>
      <w:r w:rsidR="002F660C" w:rsidRPr="00D23975">
        <w:t xml:space="preserve">por unidade de container </w:t>
      </w:r>
      <w:r w:rsidRPr="00D23975">
        <w:t>efetivamente mobilizado</w:t>
      </w:r>
      <w:r w:rsidR="00C91BAC" w:rsidRPr="00D23975">
        <w:t xml:space="preserve"> em conformidade a etapa de execução do </w:t>
      </w:r>
      <w:r w:rsidR="0097249C" w:rsidRPr="00D23975">
        <w:t>contrato</w:t>
      </w:r>
      <w:r w:rsidRPr="00D23975">
        <w:t>. O item abrange todos os custos necessários para mobilização do equipamento até o local de execução do serviço, com a devida aprovação da Fiscalização, até o limite quantitativo da planilha orçamentária.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12030B" w:rsidRPr="00526053" w14:paraId="6EEC754A" w14:textId="77777777" w:rsidTr="00B97259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36CE05" w14:textId="77777777" w:rsidR="0012030B" w:rsidRPr="00526053" w:rsidRDefault="0012030B" w:rsidP="00B97259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8A859D" w14:textId="77777777" w:rsidR="0012030B" w:rsidRPr="00526053" w:rsidRDefault="0012030B" w:rsidP="00B97259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348BD0" w14:textId="77777777" w:rsidR="0012030B" w:rsidRPr="00526053" w:rsidRDefault="0012030B" w:rsidP="00B97259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78E471BE" w14:textId="77777777" w:rsidR="0012030B" w:rsidRPr="00526053" w:rsidRDefault="0012030B" w:rsidP="00B97259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12030B" w:rsidRPr="00526053" w14:paraId="5820CE96" w14:textId="77777777" w:rsidTr="00B97259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C8E0D" w14:textId="2EF93485" w:rsidR="0012030B" w:rsidRPr="00526053" w:rsidRDefault="0012030B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2711" w14:textId="4B3AE9D5" w:rsidR="0012030B" w:rsidRPr="00526053" w:rsidRDefault="00AA3957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AA3957">
              <w:rPr>
                <w:color w:val="000000"/>
                <w:sz w:val="18"/>
                <w:szCs w:val="18"/>
              </w:rPr>
              <w:t xml:space="preserve">Aterramento para Estruturas Metálicas/Containers/Tapumes </w:t>
            </w:r>
            <w:r w:rsidR="00AD62B0" w:rsidRPr="00AA3957">
              <w:rPr>
                <w:color w:val="000000"/>
                <w:sz w:val="18"/>
                <w:szCs w:val="18"/>
              </w:rPr>
              <w:t>Etc.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1A6AC" w14:textId="77777777" w:rsidR="0012030B" w:rsidRPr="00CA5531" w:rsidRDefault="0012030B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543E123" w14:textId="77777777" w:rsidR="0012030B" w:rsidRPr="00CA5531" w:rsidRDefault="0012030B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</w:tbl>
    <w:p w14:paraId="233CBD4C" w14:textId="5874FE8B" w:rsidR="0012030B" w:rsidRDefault="00AA3957" w:rsidP="00ED6E10">
      <w:pPr>
        <w:pStyle w:val="PargrafodaLista"/>
      </w:pPr>
      <w:r w:rsidRPr="00D23975">
        <w:t xml:space="preserve">Será medido proporcionalmente, por unidade de </w:t>
      </w:r>
      <w:r>
        <w:t>aterramento</w:t>
      </w:r>
      <w:r w:rsidRPr="00D23975">
        <w:t xml:space="preserve"> efetivamente </w:t>
      </w:r>
      <w:r>
        <w:t xml:space="preserve">executado. </w:t>
      </w:r>
      <w:r w:rsidRPr="00D23975">
        <w:t xml:space="preserve">O item abrange todos os custos necessários para </w:t>
      </w:r>
      <w:r w:rsidR="00703FA1" w:rsidRPr="000B17B4">
        <w:t>fornecimento e instalação d</w:t>
      </w:r>
      <w:r w:rsidR="00B473D5">
        <w:t>o aterr</w:t>
      </w:r>
      <w:r w:rsidR="009F4A27">
        <w:t xml:space="preserve">amento </w:t>
      </w:r>
      <w:r w:rsidR="00703FA1" w:rsidRPr="000B17B4">
        <w:t xml:space="preserve">incluindo, </w:t>
      </w:r>
      <w:r w:rsidR="00AE6866">
        <w:t>mão de obra</w:t>
      </w:r>
      <w:r w:rsidR="00EA04EF">
        <w:t>, e</w:t>
      </w:r>
      <w:r w:rsidR="00703FA1" w:rsidRPr="000B17B4">
        <w:t xml:space="preserve">quipamentos, ferramental, </w:t>
      </w:r>
      <w:r w:rsidR="00B573BC">
        <w:t>i</w:t>
      </w:r>
      <w:r w:rsidR="00703FA1" w:rsidRPr="000B17B4">
        <w:t>nsumos</w:t>
      </w:r>
      <w:r w:rsidR="009F4A27">
        <w:t xml:space="preserve"> e instrumentos</w:t>
      </w:r>
      <w:r w:rsidR="00703FA1" w:rsidRPr="000B17B4">
        <w:t xml:space="preserve"> necessári</w:t>
      </w:r>
      <w:r w:rsidR="009F4A27">
        <w:t>o</w:t>
      </w:r>
      <w:r w:rsidR="00703FA1" w:rsidRPr="000B17B4">
        <w:t xml:space="preserve">s para </w:t>
      </w:r>
      <w:r w:rsidR="00EA04EF">
        <w:t xml:space="preserve">a correta equipotencialização das </w:t>
      </w:r>
      <w:r w:rsidR="002D1F65">
        <w:t>e</w:t>
      </w:r>
      <w:r w:rsidR="00C804F0" w:rsidRPr="00C804F0">
        <w:t xml:space="preserve">struturas </w:t>
      </w:r>
      <w:r w:rsidR="002D1F65">
        <w:t>m</w:t>
      </w:r>
      <w:r w:rsidR="00C804F0" w:rsidRPr="00C804F0">
        <w:t>etálicas/</w:t>
      </w:r>
      <w:r w:rsidR="002D1F65">
        <w:t>c</w:t>
      </w:r>
      <w:r w:rsidR="00C804F0" w:rsidRPr="00C804F0">
        <w:t>ontainers/</w:t>
      </w:r>
      <w:r w:rsidR="002D1F65">
        <w:t>t</w:t>
      </w:r>
      <w:r w:rsidR="00C804F0" w:rsidRPr="00C804F0">
        <w:t xml:space="preserve">apumes </w:t>
      </w:r>
      <w:r w:rsidR="002D1F65">
        <w:t>e</w:t>
      </w:r>
      <w:r w:rsidR="00C804F0" w:rsidRPr="00C804F0">
        <w:t>tc</w:t>
      </w:r>
      <w:r w:rsidR="00AD62B0">
        <w:t>.</w:t>
      </w:r>
    </w:p>
    <w:p w14:paraId="4E657811" w14:textId="77777777" w:rsidR="002D1F65" w:rsidRDefault="002D1F65" w:rsidP="00ED6E10">
      <w:pPr>
        <w:pStyle w:val="PargrafodaLista"/>
      </w:pPr>
    </w:p>
    <w:p w14:paraId="3657C4C9" w14:textId="77777777" w:rsidR="002D1F65" w:rsidRDefault="002D1F65" w:rsidP="00ED6E10">
      <w:pPr>
        <w:pStyle w:val="PargrafodaLista"/>
      </w:pPr>
    </w:p>
    <w:p w14:paraId="7D048877" w14:textId="7C4E4292" w:rsidR="000919FE" w:rsidRDefault="00BC0529" w:rsidP="00BC0529">
      <w:pPr>
        <w:pStyle w:val="Ttulo2"/>
      </w:pPr>
      <w:r w:rsidRPr="00BC0529">
        <w:lastRenderedPageBreak/>
        <w:t>Relatório Técnico Preliminar de Ponto de Partida (Sob Demanda)</w:t>
      </w:r>
      <w:r>
        <w:t xml:space="preserve">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0919FE" w:rsidRPr="00526053" w14:paraId="4973F4DD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E9F649" w14:textId="77777777" w:rsidR="000919FE" w:rsidRPr="00526053" w:rsidRDefault="000919FE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9A1075" w14:textId="77777777" w:rsidR="000919FE" w:rsidRPr="00526053" w:rsidRDefault="000919FE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762C59" w14:textId="77777777" w:rsidR="000919FE" w:rsidRPr="00526053" w:rsidRDefault="000919FE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A9035FD" w14:textId="77777777" w:rsidR="000919FE" w:rsidRPr="00526053" w:rsidRDefault="000919FE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0919FE" w:rsidRPr="00526053" w14:paraId="18CB2EBE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5A6D8" w14:textId="567FB9DC" w:rsidR="000919FE" w:rsidRPr="00526053" w:rsidRDefault="000919FE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  <w:r w:rsidR="007D6FD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.</w:t>
            </w:r>
            <w:r w:rsidR="007D6FD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56CE" w14:textId="12A161A2" w:rsidR="000919FE" w:rsidRPr="00526053" w:rsidRDefault="00C76E6A" w:rsidP="0034360F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C76E6A">
              <w:rPr>
                <w:color w:val="000000"/>
                <w:sz w:val="18"/>
                <w:szCs w:val="18"/>
              </w:rPr>
              <w:t xml:space="preserve">Elaboração de </w:t>
            </w:r>
            <w:r w:rsidR="00D76CC6" w:rsidRPr="00C76E6A">
              <w:rPr>
                <w:color w:val="000000"/>
                <w:sz w:val="18"/>
                <w:szCs w:val="18"/>
              </w:rPr>
              <w:t>relatório</w:t>
            </w:r>
            <w:r w:rsidRPr="00C76E6A">
              <w:rPr>
                <w:color w:val="000000"/>
                <w:sz w:val="18"/>
                <w:szCs w:val="18"/>
              </w:rPr>
              <w:t xml:space="preserve"> técnico </w:t>
            </w:r>
            <w:r w:rsidR="00D76CC6" w:rsidRPr="00C76E6A">
              <w:rPr>
                <w:color w:val="000000"/>
                <w:sz w:val="18"/>
                <w:szCs w:val="18"/>
              </w:rPr>
              <w:t>multidisciplinar</w:t>
            </w:r>
            <w:r w:rsidRPr="00C76E6A">
              <w:rPr>
                <w:color w:val="000000"/>
                <w:sz w:val="18"/>
                <w:szCs w:val="18"/>
              </w:rPr>
              <w:t xml:space="preserve"> de "ponto de partida" contemplando o reconhecimento das obras e projetos em andamento e status do planejamento de cada empreendimento </w:t>
            </w:r>
            <w:r w:rsidR="00B50E55" w:rsidRPr="00C76E6A">
              <w:rPr>
                <w:color w:val="000000"/>
                <w:sz w:val="18"/>
                <w:szCs w:val="18"/>
              </w:rPr>
              <w:t xml:space="preserve">- </w:t>
            </w:r>
            <w:r w:rsidR="00B50E55" w:rsidRPr="00422B28">
              <w:rPr>
                <w:b/>
                <w:bCs/>
                <w:color w:val="000000"/>
                <w:sz w:val="18"/>
                <w:szCs w:val="18"/>
              </w:rPr>
              <w:t>Alargamento</w:t>
            </w:r>
            <w:r w:rsidRPr="00D76CC6">
              <w:rPr>
                <w:b/>
                <w:bCs/>
                <w:color w:val="000000"/>
                <w:sz w:val="18"/>
                <w:szCs w:val="18"/>
              </w:rPr>
              <w:t xml:space="preserve"> das rampas do Terminal Delegado de Ferry-Boat da Ponta da Espera com duplicação de passarelas, localizado em São Luís – MA.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4E85E" w14:textId="77777777" w:rsidR="000919FE" w:rsidRPr="00CA5531" w:rsidRDefault="000919FE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0C320B9" w14:textId="77777777" w:rsidR="000919FE" w:rsidRPr="00CA5531" w:rsidRDefault="000919FE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2FCABBD7" w14:textId="1B26F4EE" w:rsidR="00181218" w:rsidRDefault="00D103F1" w:rsidP="00E11207">
      <w:pPr>
        <w:pStyle w:val="PargrafodaLista"/>
        <w:rPr>
          <w:sz w:val="28"/>
          <w:szCs w:val="28"/>
        </w:rPr>
      </w:pPr>
      <w:r w:rsidRPr="00C265C7">
        <w:t>Será medido uma única vez</w:t>
      </w:r>
      <w:r w:rsidR="006A1FA5" w:rsidRPr="00C265C7">
        <w:t xml:space="preserve"> (sob demanda)</w:t>
      </w:r>
      <w:r w:rsidRPr="00C265C7">
        <w:t xml:space="preserve"> por unidade de relatório entregue pela contratada e aprovado pela fiscalização,</w:t>
      </w:r>
      <w:r w:rsidR="00D02216" w:rsidRPr="00C265C7">
        <w:t xml:space="preserve"> </w:t>
      </w:r>
      <w:r w:rsidR="009D488B" w:rsidRPr="00C265C7">
        <w:t xml:space="preserve">uma vez </w:t>
      </w:r>
      <w:r w:rsidRPr="00C265C7">
        <w:t>observado os</w:t>
      </w:r>
      <w:r w:rsidR="001F67D9" w:rsidRPr="00C265C7">
        <w:t xml:space="preserve"> crit</w:t>
      </w:r>
      <w:r w:rsidR="0000446D" w:rsidRPr="00C265C7">
        <w:t xml:space="preserve">érios estabelecidos no item 2.4.2 </w:t>
      </w:r>
      <w:r w:rsidR="007C5053" w:rsidRPr="00C265C7">
        <w:t xml:space="preserve">do TR </w:t>
      </w:r>
      <w:r w:rsidR="00EB6FD4" w:rsidRPr="00C265C7">
        <w:t>e percentuais</w:t>
      </w:r>
      <w:r w:rsidRPr="00C265C7">
        <w:t xml:space="preserve"> para pagamento est</w:t>
      </w:r>
      <w:r w:rsidR="007E6BE5" w:rsidRPr="00C265C7">
        <w:t>abelecidos</w:t>
      </w:r>
      <w:r w:rsidRPr="00C265C7">
        <w:t xml:space="preserve"> </w:t>
      </w:r>
      <w:r w:rsidR="00BF0E31" w:rsidRPr="00C265C7">
        <w:t xml:space="preserve">na </w:t>
      </w:r>
      <w:r w:rsidR="00610AB0" w:rsidRPr="00C265C7">
        <w:t>T</w:t>
      </w:r>
      <w:r w:rsidR="00BF0E31" w:rsidRPr="00C265C7">
        <w:t>abela</w:t>
      </w:r>
      <w:r w:rsidR="008D166B" w:rsidRPr="00C265C7">
        <w:t xml:space="preserve"> 1</w:t>
      </w:r>
      <w:r w:rsidR="00EF1BA9" w:rsidRPr="00C265C7">
        <w:t xml:space="preserve"> - Critério de Pagamento</w:t>
      </w:r>
      <w:r w:rsidR="009A05AC" w:rsidRPr="00C265C7">
        <w:t xml:space="preserve"> </w:t>
      </w:r>
      <w:r w:rsidR="006F16FB" w:rsidRPr="00C265C7">
        <w:t>Relatório</w:t>
      </w:r>
      <w:r w:rsidR="005F259D">
        <w:t xml:space="preserve"> de Ponto de Partida</w:t>
      </w:r>
      <w:r w:rsidR="006F16FB" w:rsidRPr="00C265C7">
        <w:t xml:space="preserve"> </w:t>
      </w:r>
      <w:r w:rsidR="00D30601" w:rsidRPr="00C265C7">
        <w:t xml:space="preserve">- </w:t>
      </w:r>
      <w:r w:rsidR="0004625D" w:rsidRPr="0004625D">
        <w:t>Alargamento das rampas do Terminal da Ponta da Espera</w:t>
      </w:r>
      <w:r w:rsidR="009A05AC" w:rsidRPr="00C265C7">
        <w:rPr>
          <w:color w:val="000000"/>
        </w:rPr>
        <w:t>.</w:t>
      </w:r>
      <w:r w:rsidR="00CE2F7B" w:rsidRPr="00645617">
        <w:rPr>
          <w:sz w:val="28"/>
          <w:szCs w:val="28"/>
        </w:rPr>
        <w:t xml:space="preserve"> </w:t>
      </w:r>
      <w:r w:rsidR="005F259D">
        <w:rPr>
          <w:sz w:val="28"/>
          <w:szCs w:val="28"/>
        </w:rPr>
        <w:t xml:space="preserve"> </w:t>
      </w:r>
    </w:p>
    <w:p w14:paraId="60593432" w14:textId="2674E8D5" w:rsidR="00E8609A" w:rsidRDefault="00E8609A" w:rsidP="00E8609A">
      <w:pPr>
        <w:pStyle w:val="Legenda"/>
        <w:keepNext/>
      </w:pPr>
      <w:r>
        <w:t xml:space="preserve">Tabela </w:t>
      </w:r>
      <w:fldSimple w:instr=" SEQ Tabela \* ARABIC ">
        <w:r w:rsidR="00285795">
          <w:rPr>
            <w:noProof/>
          </w:rPr>
          <w:t>1</w:t>
        </w:r>
      </w:fldSimple>
      <w:r>
        <w:t xml:space="preserve"> - </w:t>
      </w:r>
      <w:r w:rsidRPr="001D60BE">
        <w:t>Critério de Pagamento Relatório</w:t>
      </w:r>
      <w:r w:rsidR="00CA7DF3">
        <w:t xml:space="preserve"> de Ponto de Partida</w:t>
      </w:r>
      <w:r w:rsidRPr="001D60BE">
        <w:t xml:space="preserve"> - </w:t>
      </w:r>
      <w:bookmarkStart w:id="1" w:name="_Hlk209712128"/>
      <w:r w:rsidR="00914A11" w:rsidRPr="00914A11">
        <w:rPr>
          <w:bCs/>
        </w:rPr>
        <w:t>Alargamento das rampas</w:t>
      </w:r>
      <w:r w:rsidR="00914A11">
        <w:rPr>
          <w:bCs/>
        </w:rPr>
        <w:t xml:space="preserve"> do </w:t>
      </w:r>
      <w:r w:rsidR="00A6222D">
        <w:rPr>
          <w:bCs/>
        </w:rPr>
        <w:t>Terminal d</w:t>
      </w:r>
      <w:r w:rsidR="00DB335D">
        <w:rPr>
          <w:bCs/>
        </w:rPr>
        <w:t>a Ponta da Espera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2615"/>
        <w:gridCol w:w="1842"/>
        <w:gridCol w:w="1123"/>
      </w:tblGrid>
      <w:tr w:rsidR="00E86237" w:rsidRPr="00DF15A9" w14:paraId="38D6AAA2" w14:textId="77777777" w:rsidTr="002A6946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bookmarkEnd w:id="1"/>
          <w:p w14:paraId="69A59534" w14:textId="77777777" w:rsidR="00E86237" w:rsidRPr="00DF15A9" w:rsidRDefault="00E86237" w:rsidP="002A6946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Requisitos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1059D565" w14:textId="77777777" w:rsidR="00E86237" w:rsidRPr="00DF15A9" w:rsidRDefault="00E86237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Prazo</w:t>
            </w:r>
          </w:p>
        </w:tc>
        <w:tc>
          <w:tcPr>
            <w:tcW w:w="184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615C2D93" w14:textId="77777777" w:rsidR="00E86237" w:rsidRPr="00DF15A9" w:rsidRDefault="00E86237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031107">
              <w:rPr>
                <w:b/>
                <w:bCs/>
                <w:color w:val="FFFFFF"/>
                <w:sz w:val="18"/>
                <w:szCs w:val="18"/>
              </w:rPr>
              <w:t>Porcentagem (</w:t>
            </w: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%) </w:t>
            </w:r>
          </w:p>
        </w:tc>
        <w:tc>
          <w:tcPr>
            <w:tcW w:w="11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03764"/>
            <w:vAlign w:val="center"/>
            <w:hideMark/>
          </w:tcPr>
          <w:p w14:paraId="284D4ED9" w14:textId="77777777" w:rsidR="00E86237" w:rsidRPr="00DF15A9" w:rsidRDefault="00E86237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 Peso (%) </w:t>
            </w:r>
          </w:p>
        </w:tc>
      </w:tr>
      <w:tr w:rsidR="00E86237" w:rsidRPr="00DF15A9" w14:paraId="3C3082DA" w14:textId="77777777" w:rsidTr="002A6946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E5CCD7D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Entregue no Prazo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43F692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Até dia 03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F5727C9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 da unidade do mês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D9E47AC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E86237" w:rsidRPr="00DF15A9" w14:paraId="7E792CD5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C18B84B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B62D995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 04 a 07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A41F5C8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75%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F7ECC87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497E1148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9B9E6C3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BD67239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Depois do dia 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CE8D511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B42B747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151CF726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469E5FB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DA87418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Não entregou o relatório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27AB979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92A416E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26FE311B" w14:textId="77777777" w:rsidTr="002A6946">
        <w:trPr>
          <w:trHeight w:val="83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3422CA6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Qualidade das </w:t>
            </w:r>
            <w:r w:rsidRPr="00DF15A9">
              <w:rPr>
                <w:color w:val="000000"/>
                <w:sz w:val="18"/>
                <w:szCs w:val="18"/>
              </w:rPr>
              <w:br/>
              <w:t xml:space="preserve">Informações contidas </w:t>
            </w:r>
            <w:r w:rsidRPr="00DF15A9">
              <w:rPr>
                <w:color w:val="000000"/>
                <w:sz w:val="18"/>
                <w:szCs w:val="18"/>
              </w:rPr>
              <w:br/>
              <w:t>nos Relatórios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CB7867D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Contém todas as informações solicitadas e atualizadas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7AF4D5D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B37CE9C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40%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E86237" w:rsidRPr="00DF15A9" w14:paraId="1B789D8A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00AEAB29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7E8E8E9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Somente 01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D3C0225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122B2008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4737EB9A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D40674F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AC83A09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Mais de uma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E673A51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39352778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47EB37DA" w14:textId="77777777" w:rsidTr="002A6946">
        <w:trPr>
          <w:trHeight w:val="85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75657F3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Presença em campo, reuniões (participação ativa com ideias e sugestões de melhorias e produtividade devidamente comprovada)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678D96C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com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 </w:t>
            </w:r>
            <w:r>
              <w:rPr>
                <w:color w:val="000000"/>
                <w:sz w:val="18"/>
                <w:szCs w:val="18"/>
              </w:rPr>
              <w:t>e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539DD65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7EF71BD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E86237" w:rsidRPr="00DF15A9" w14:paraId="0C907091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25CA7805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36B18C7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sem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</w:t>
            </w:r>
            <w:r>
              <w:rPr>
                <w:color w:val="000000"/>
                <w:sz w:val="18"/>
                <w:szCs w:val="18"/>
              </w:rPr>
              <w:t>, com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EA276A4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59AE3E14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E86237" w:rsidRPr="00DF15A9" w14:paraId="6948BA33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1C3B225A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23A1889A" w14:textId="77777777" w:rsidR="00E86237" w:rsidRPr="00DF15A9" w:rsidRDefault="00E86237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Não Conduzir as reuniões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07022E60" w14:textId="77777777" w:rsidR="00E86237" w:rsidRPr="00DF15A9" w:rsidRDefault="00E86237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79B9D5B7" w14:textId="77777777" w:rsidR="00E86237" w:rsidRPr="00DF15A9" w:rsidRDefault="00E86237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3F5A46CB" w14:textId="261C25F3" w:rsidR="004976B9" w:rsidRPr="004976B9" w:rsidRDefault="00E86237" w:rsidP="004976B9">
      <w:r>
        <w:t xml:space="preserve"> </w:t>
      </w:r>
    </w:p>
    <w:p w14:paraId="2EF4FF11" w14:textId="31B9666A" w:rsidR="000919FE" w:rsidRDefault="00B460CB" w:rsidP="0024514B">
      <w:pPr>
        <w:pStyle w:val="Ttulo1"/>
      </w:pPr>
      <w:r>
        <w:lastRenderedPageBreak/>
        <w:t xml:space="preserve"> </w:t>
      </w:r>
      <w:r w:rsidR="0024514B" w:rsidRPr="0024514B">
        <w:t>RELÁTORIOS DE COORDENAÇÃO DOS SERVIÇOS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5527"/>
        <w:gridCol w:w="1560"/>
        <w:gridCol w:w="850"/>
      </w:tblGrid>
      <w:tr w:rsidR="00F41DA3" w:rsidRPr="00526053" w14:paraId="165938AE" w14:textId="77777777" w:rsidTr="00011BEC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BFA8B9" w14:textId="77777777" w:rsidR="00F41DA3" w:rsidRPr="00526053" w:rsidRDefault="00F41DA3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B89162" w14:textId="77777777" w:rsidR="00F41DA3" w:rsidRPr="00526053" w:rsidRDefault="00F41DA3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AE1DB8" w14:textId="77777777" w:rsidR="00F41DA3" w:rsidRPr="00526053" w:rsidRDefault="00F41DA3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3B6C967" w14:textId="77777777" w:rsidR="00F41DA3" w:rsidRPr="00526053" w:rsidRDefault="00F41DA3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F41DA3" w:rsidRPr="00526053" w14:paraId="119BE4E4" w14:textId="77777777" w:rsidTr="00011BEC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030E4" w14:textId="37024E55" w:rsidR="00F41DA3" w:rsidRPr="00526053" w:rsidRDefault="00F41DA3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  <w:r w:rsidR="00350C1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982E" w14:textId="5958DE19" w:rsidR="00F41DA3" w:rsidRPr="00526053" w:rsidRDefault="00350C1B" w:rsidP="0001569E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350C1B">
              <w:rPr>
                <w:color w:val="000000"/>
                <w:sz w:val="18"/>
                <w:szCs w:val="18"/>
              </w:rPr>
              <w:t>Relatório de Coordenação de Serviços</w:t>
            </w:r>
            <w:r w:rsidR="00DC503D">
              <w:rPr>
                <w:color w:val="000000"/>
                <w:sz w:val="18"/>
                <w:szCs w:val="18"/>
              </w:rPr>
              <w:t xml:space="preserve"> e Execu</w:t>
            </w:r>
            <w:r w:rsidR="00044D71">
              <w:rPr>
                <w:color w:val="000000"/>
                <w:sz w:val="18"/>
                <w:szCs w:val="18"/>
              </w:rPr>
              <w:t>ção de Topografia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B1891" w14:textId="77777777" w:rsidR="00F41DA3" w:rsidRPr="00CA5531" w:rsidRDefault="00F41DA3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20A5641" w14:textId="72A3B29B" w:rsidR="00F41DA3" w:rsidRPr="00CA5531" w:rsidRDefault="00BC23F5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</w:tr>
    </w:tbl>
    <w:p w14:paraId="726EA979" w14:textId="2DEADA62" w:rsidR="00E237D9" w:rsidRPr="003F459B" w:rsidRDefault="00AB3C46" w:rsidP="00372560">
      <w:pPr>
        <w:pStyle w:val="PargrafodaLista"/>
      </w:pPr>
      <w:r w:rsidRPr="003F459B">
        <w:t xml:space="preserve">Será medido, proporcionalmente, </w:t>
      </w:r>
      <w:r w:rsidR="00E703E3" w:rsidRPr="003F459B">
        <w:t xml:space="preserve">estando </w:t>
      </w:r>
      <w:r w:rsidR="00E703E3" w:rsidRPr="003F459B">
        <w:rPr>
          <w:b/>
          <w:bCs/>
        </w:rPr>
        <w:t>condicionado</w:t>
      </w:r>
      <w:r w:rsidR="00E703E3" w:rsidRPr="003F459B">
        <w:t xml:space="preserve"> a</w:t>
      </w:r>
      <w:r w:rsidRPr="003F459B">
        <w:t xml:space="preserve"> apresentação e aprovação do</w:t>
      </w:r>
      <w:r w:rsidR="00535A36">
        <w:t xml:space="preserve"> Relatório de Gerenciamento de Obras</w:t>
      </w:r>
      <w:r w:rsidRPr="003F459B">
        <w:t xml:space="preserve"> (</w:t>
      </w:r>
      <w:r w:rsidRPr="003F459B">
        <w:rPr>
          <w:b/>
          <w:bCs/>
        </w:rPr>
        <w:t>ite</w:t>
      </w:r>
      <w:r w:rsidR="00535A36">
        <w:rPr>
          <w:b/>
          <w:bCs/>
        </w:rPr>
        <w:t>m</w:t>
      </w:r>
      <w:r w:rsidRPr="003F459B">
        <w:rPr>
          <w:b/>
          <w:bCs/>
        </w:rPr>
        <w:t xml:space="preserve"> </w:t>
      </w:r>
      <w:r w:rsidR="00F612E0" w:rsidRPr="003F459B">
        <w:rPr>
          <w:b/>
          <w:bCs/>
        </w:rPr>
        <w:t>3</w:t>
      </w:r>
      <w:r w:rsidRPr="003F459B">
        <w:rPr>
          <w:b/>
          <w:bCs/>
        </w:rPr>
        <w:t>.1</w:t>
      </w:r>
      <w:r w:rsidR="000C6D05">
        <w:rPr>
          <w:b/>
          <w:bCs/>
        </w:rPr>
        <w:t xml:space="preserve"> do Orçamento</w:t>
      </w:r>
      <w:r w:rsidRPr="003F459B">
        <w:t xml:space="preserve">). A medição </w:t>
      </w:r>
      <w:r w:rsidR="00AF701C" w:rsidRPr="003F459B">
        <w:t>d</w:t>
      </w:r>
      <w:r w:rsidR="00BE2C29" w:rsidRPr="003F459B">
        <w:t xml:space="preserve">este item </w:t>
      </w:r>
      <w:r w:rsidRPr="003F459B">
        <w:t xml:space="preserve">deve </w:t>
      </w:r>
      <w:r w:rsidR="0013712C" w:rsidRPr="003F459B">
        <w:t xml:space="preserve">também </w:t>
      </w:r>
      <w:r w:rsidRPr="003F459B">
        <w:t xml:space="preserve">considerar proporcionalmente, a quantidade de mão de obra e equipamentos disponíveis até o limite constante da composição de custo unitário, comprovando ainda, os custos com </w:t>
      </w:r>
      <w:r w:rsidR="00555B28" w:rsidRPr="003F459B">
        <w:t xml:space="preserve">mobiliário, </w:t>
      </w:r>
      <w:r w:rsidRPr="003F459B">
        <w:t>locaç</w:t>
      </w:r>
      <w:r w:rsidR="009C6E8D" w:rsidRPr="003F459B">
        <w:t xml:space="preserve">ões (veículos, </w:t>
      </w:r>
      <w:r w:rsidRPr="003F459B">
        <w:t>container</w:t>
      </w:r>
      <w:r w:rsidR="00643AF0" w:rsidRPr="003F459B">
        <w:t>s</w:t>
      </w:r>
      <w:r w:rsidR="009C6E8D" w:rsidRPr="003F459B">
        <w:t>,</w:t>
      </w:r>
      <w:r w:rsidR="00D30F5D" w:rsidRPr="003F459B">
        <w:t xml:space="preserve"> banheiro </w:t>
      </w:r>
      <w:r w:rsidR="00DB559B" w:rsidRPr="003F459B">
        <w:t>químico etc.</w:t>
      </w:r>
      <w:r w:rsidR="00D30F5D" w:rsidRPr="003F459B">
        <w:t>)</w:t>
      </w:r>
      <w:r w:rsidR="00850C16" w:rsidRPr="003F459B">
        <w:t xml:space="preserve"> </w:t>
      </w:r>
      <w:r w:rsidR="00555B28" w:rsidRPr="003F459B">
        <w:t xml:space="preserve">e demais </w:t>
      </w:r>
      <w:r w:rsidR="00352E94" w:rsidRPr="003F459B">
        <w:t>insumos</w:t>
      </w:r>
      <w:r w:rsidR="00BF4D9C">
        <w:t xml:space="preserve"> (câmera, celular</w:t>
      </w:r>
      <w:r w:rsidR="00D0489B">
        <w:t xml:space="preserve"> corporativo</w:t>
      </w:r>
      <w:r w:rsidR="00352E94" w:rsidRPr="003F459B">
        <w:t>,</w:t>
      </w:r>
      <w:r w:rsidR="00D0489B">
        <w:t xml:space="preserve"> impressora, etc.)</w:t>
      </w:r>
      <w:r w:rsidR="00555B28" w:rsidRPr="003F459B">
        <w:t xml:space="preserve"> </w:t>
      </w:r>
      <w:r w:rsidR="00623B3F" w:rsidRPr="003F459B">
        <w:t xml:space="preserve">ou seja, </w:t>
      </w:r>
      <w:r w:rsidR="00E237D9" w:rsidRPr="003F459B">
        <w:t>para fins de medição</w:t>
      </w:r>
      <w:r w:rsidR="001C561D" w:rsidRPr="003F459B">
        <w:t xml:space="preserve"> somente será considerado</w:t>
      </w:r>
      <w:r w:rsidRPr="003F459B">
        <w:t xml:space="preserve"> aquilo que</w:t>
      </w:r>
      <w:r w:rsidR="001C561D" w:rsidRPr="003F459B">
        <w:t xml:space="preserve"> </w:t>
      </w:r>
      <w:r w:rsidRPr="003F459B">
        <w:t xml:space="preserve">efetivamente </w:t>
      </w:r>
      <w:r w:rsidR="001C561D" w:rsidRPr="003F459B">
        <w:t xml:space="preserve">foi </w:t>
      </w:r>
      <w:r w:rsidRPr="003F459B">
        <w:t>utilizado e comprovado pela Contratada</w:t>
      </w:r>
      <w:r w:rsidR="00DB559B" w:rsidRPr="003F459B">
        <w:t xml:space="preserve"> conforme previsto na composição orçamentaria do referido item</w:t>
      </w:r>
      <w:r w:rsidR="00653C75" w:rsidRPr="003F459B">
        <w:t xml:space="preserve"> 2.1. </w:t>
      </w:r>
    </w:p>
    <w:p w14:paraId="76CCB4B9" w14:textId="0C4797B4" w:rsidR="005D54F8" w:rsidRPr="003E7D69" w:rsidRDefault="00AB3C46" w:rsidP="00C749AB">
      <w:pPr>
        <w:pStyle w:val="PargrafodaLista"/>
      </w:pPr>
      <w:r w:rsidRPr="003E7D69">
        <w:t>A equipe</w:t>
      </w:r>
      <w:r w:rsidR="00C2179A" w:rsidRPr="003E7D69">
        <w:t xml:space="preserve"> técnica</w:t>
      </w:r>
      <w:r w:rsidRPr="003E7D69">
        <w:t xml:space="preserve"> </w:t>
      </w:r>
      <w:r w:rsidR="008E3357" w:rsidRPr="003E7D69">
        <w:t>que compõe</w:t>
      </w:r>
      <w:r w:rsidRPr="003E7D69">
        <w:t xml:space="preserve"> este item, coordenará os serviços referente ao </w:t>
      </w:r>
      <w:r w:rsidR="007C1840" w:rsidRPr="003E7D69">
        <w:t>G</w:t>
      </w:r>
      <w:r w:rsidRPr="003E7D69">
        <w:t>erenciamento</w:t>
      </w:r>
      <w:r w:rsidR="00E30D51" w:rsidRPr="003E7D69">
        <w:t xml:space="preserve"> </w:t>
      </w:r>
      <w:r w:rsidR="007C1840" w:rsidRPr="003E7D69">
        <w:t xml:space="preserve">do </w:t>
      </w:r>
      <w:r w:rsidR="00753233" w:rsidRPr="003E7D69">
        <w:t>empreendimento (vide item 2.3 do TR),</w:t>
      </w:r>
      <w:r w:rsidRPr="003E7D69">
        <w:t xml:space="preserve"> </w:t>
      </w:r>
      <w:r w:rsidR="00BF3201" w:rsidRPr="003E7D69">
        <w:t xml:space="preserve">estando </w:t>
      </w:r>
      <w:r w:rsidRPr="003E7D69">
        <w:t>des</w:t>
      </w:r>
      <w:r w:rsidR="005F101C" w:rsidRPr="003E7D69">
        <w:t>ta</w:t>
      </w:r>
      <w:r w:rsidRPr="003E7D69">
        <w:t xml:space="preserve"> forma, </w:t>
      </w:r>
      <w:r w:rsidRPr="00330413">
        <w:rPr>
          <w:b/>
          <w:bCs/>
          <w:u w:val="single"/>
        </w:rPr>
        <w:t xml:space="preserve">o pagamento </w:t>
      </w:r>
      <w:r w:rsidR="00BF3201" w:rsidRPr="00330413">
        <w:rPr>
          <w:b/>
          <w:bCs/>
          <w:u w:val="single"/>
        </w:rPr>
        <w:t>do item 2.1</w:t>
      </w:r>
      <w:r w:rsidRPr="00330413">
        <w:rPr>
          <w:b/>
          <w:bCs/>
          <w:u w:val="single"/>
        </w:rPr>
        <w:t xml:space="preserve"> condicionado a aprovação pela Fiscalização dos Relatórios constantes no item </w:t>
      </w:r>
      <w:r w:rsidR="00C43D57" w:rsidRPr="00330413">
        <w:rPr>
          <w:b/>
          <w:bCs/>
          <w:u w:val="single"/>
        </w:rPr>
        <w:t>3</w:t>
      </w:r>
      <w:r w:rsidRPr="00330413">
        <w:rPr>
          <w:b/>
          <w:bCs/>
          <w:u w:val="single"/>
        </w:rPr>
        <w:t>.1</w:t>
      </w:r>
      <w:r w:rsidRPr="003911F1">
        <w:rPr>
          <w:b/>
          <w:bCs/>
        </w:rPr>
        <w:t xml:space="preserve"> </w:t>
      </w:r>
      <w:r w:rsidR="00AE560E" w:rsidRPr="003E7D69">
        <w:t>o</w:t>
      </w:r>
      <w:r w:rsidRPr="003E7D69">
        <w:t xml:space="preserve">u seja, em caso de não aprovação do Relatório </w:t>
      </w:r>
      <w:r w:rsidR="00680E1B" w:rsidRPr="003E7D69">
        <w:t xml:space="preserve">de Gerenciamento dos </w:t>
      </w:r>
      <w:r w:rsidR="00C749AB" w:rsidRPr="003E7D69">
        <w:t xml:space="preserve">itens 3.1, </w:t>
      </w:r>
      <w:r w:rsidRPr="003911F1">
        <w:rPr>
          <w:b/>
          <w:bCs/>
          <w:u w:val="single"/>
        </w:rPr>
        <w:t>não caberá</w:t>
      </w:r>
      <w:r w:rsidRPr="003E7D69">
        <w:t xml:space="preserve"> também qualquer medição referente ao </w:t>
      </w:r>
      <w:r w:rsidR="00372753" w:rsidRPr="003E7D69">
        <w:t xml:space="preserve">referido </w:t>
      </w:r>
      <w:r w:rsidRPr="003E7D69">
        <w:t xml:space="preserve">item </w:t>
      </w:r>
      <w:r w:rsidR="005D54F8" w:rsidRPr="003E7D69">
        <w:t>2</w:t>
      </w:r>
      <w:r w:rsidRPr="003E7D69">
        <w:t xml:space="preserve">.1. </w:t>
      </w:r>
    </w:p>
    <w:p w14:paraId="12AABD3C" w14:textId="6A9C1690" w:rsidR="00495B83" w:rsidRDefault="00AB3C46" w:rsidP="00C749AB">
      <w:pPr>
        <w:pStyle w:val="PargrafodaLista"/>
      </w:pPr>
      <w:r w:rsidRPr="002E263F">
        <w:t xml:space="preserve">Para aprovação do Relatório </w:t>
      </w:r>
      <w:r w:rsidR="00295B08" w:rsidRPr="002E263F">
        <w:t>correspondente a</w:t>
      </w:r>
      <w:r w:rsidRPr="002E263F">
        <w:t xml:space="preserve"> este item, além da</w:t>
      </w:r>
      <w:r w:rsidR="00972419" w:rsidRPr="002E263F">
        <w:t>s</w:t>
      </w:r>
      <w:r w:rsidRPr="002E263F">
        <w:t xml:space="preserve"> comprovaç</w:t>
      </w:r>
      <w:r w:rsidR="00972419" w:rsidRPr="002E263F">
        <w:t>ões acima supracitadas</w:t>
      </w:r>
      <w:r w:rsidRPr="002E263F">
        <w:t xml:space="preserve">, deverá ser considerado o atendimento aos requisitos e entregas estabelecidos no Termo de Referência, conforme disposto </w:t>
      </w:r>
      <w:r w:rsidR="00B9111E" w:rsidRPr="00D914BB">
        <w:rPr>
          <w:b/>
          <w:bCs/>
          <w:u w:val="single"/>
        </w:rPr>
        <w:t>nos itens 2.4 – Metodologia e Organização dos Trabalhos e 2.</w:t>
      </w:r>
      <w:r w:rsidR="00D914BB" w:rsidRPr="00D914BB">
        <w:rPr>
          <w:b/>
          <w:bCs/>
          <w:u w:val="single"/>
        </w:rPr>
        <w:t>11</w:t>
      </w:r>
      <w:r w:rsidR="00B9111E" w:rsidRPr="00D914BB">
        <w:rPr>
          <w:b/>
          <w:bCs/>
          <w:u w:val="single"/>
        </w:rPr>
        <w:t xml:space="preserve"> – Resumo dos Entregáveis</w:t>
      </w:r>
      <w:r w:rsidR="00C156A2" w:rsidRPr="00D914BB">
        <w:rPr>
          <w:b/>
          <w:bCs/>
          <w:u w:val="single"/>
        </w:rPr>
        <w:t>.</w:t>
      </w:r>
      <w:r w:rsidR="00C156A2" w:rsidRPr="002E263F">
        <w:t xml:space="preserve"> </w:t>
      </w:r>
      <w:r w:rsidRPr="002E263F">
        <w:t xml:space="preserve">A análise do Relatório por parte da Fiscalização </w:t>
      </w:r>
      <w:r w:rsidR="005858B5" w:rsidRPr="002E263F">
        <w:t>procederá</w:t>
      </w:r>
      <w:r w:rsidRPr="002E263F">
        <w:t xml:space="preserve"> de acordo com a </w:t>
      </w:r>
      <w:r w:rsidR="00D10683">
        <w:t xml:space="preserve">Tabela </w:t>
      </w:r>
      <w:r w:rsidR="008E5007">
        <w:t>2</w:t>
      </w:r>
      <w:r w:rsidR="00D10683">
        <w:t xml:space="preserve"> - </w:t>
      </w:r>
      <w:r w:rsidR="00D10683" w:rsidRPr="004D29A5">
        <w:t xml:space="preserve">Critério de Pagamento Relatório de </w:t>
      </w:r>
      <w:r w:rsidR="00D10683">
        <w:t xml:space="preserve">Coordenação de Serviços </w:t>
      </w:r>
      <w:r w:rsidR="00D10683" w:rsidRPr="002E263F">
        <w:t>apresentada</w:t>
      </w:r>
      <w:r w:rsidRPr="002E263F">
        <w:t xml:space="preserve"> a seguir</w:t>
      </w:r>
      <w:r w:rsidR="00EA50D7" w:rsidRPr="002E263F">
        <w:t>:</w:t>
      </w:r>
      <w:r w:rsidR="00B9111E">
        <w:t xml:space="preserve"> </w:t>
      </w:r>
      <w:r w:rsidR="00C802E6">
        <w:t xml:space="preserve"> </w:t>
      </w:r>
    </w:p>
    <w:p w14:paraId="2D1F1E92" w14:textId="6FF88BB7" w:rsidR="00575287" w:rsidRDefault="00575287" w:rsidP="00575287">
      <w:pPr>
        <w:pStyle w:val="Legenda"/>
        <w:keepNext/>
      </w:pPr>
      <w:r>
        <w:t xml:space="preserve">Tabela </w:t>
      </w:r>
      <w:r w:rsidR="008E5007">
        <w:t>2</w:t>
      </w:r>
      <w:r>
        <w:t xml:space="preserve"> - </w:t>
      </w:r>
      <w:r w:rsidRPr="004D29A5">
        <w:t xml:space="preserve">Critério de Pagamento Relatório de </w:t>
      </w:r>
      <w:r>
        <w:t>Coordenação de Serviços</w:t>
      </w:r>
      <w:r w:rsidR="002D4FB2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2615"/>
        <w:gridCol w:w="1842"/>
        <w:gridCol w:w="1123"/>
      </w:tblGrid>
      <w:tr w:rsidR="0027792C" w:rsidRPr="00DF15A9" w14:paraId="5087B0BE" w14:textId="77777777" w:rsidTr="002A6946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4A2F0895" w14:textId="77777777" w:rsidR="0027792C" w:rsidRPr="00DF15A9" w:rsidRDefault="0027792C" w:rsidP="002A6946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Requisitos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096918AB" w14:textId="77777777" w:rsidR="0027792C" w:rsidRPr="00DF15A9" w:rsidRDefault="0027792C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Prazo</w:t>
            </w:r>
          </w:p>
        </w:tc>
        <w:tc>
          <w:tcPr>
            <w:tcW w:w="184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1FE4181D" w14:textId="77777777" w:rsidR="0027792C" w:rsidRPr="00DF15A9" w:rsidRDefault="0027792C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031107">
              <w:rPr>
                <w:b/>
                <w:bCs/>
                <w:color w:val="FFFFFF"/>
                <w:sz w:val="18"/>
                <w:szCs w:val="18"/>
              </w:rPr>
              <w:t>Porcentagem (</w:t>
            </w: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%) </w:t>
            </w:r>
          </w:p>
        </w:tc>
        <w:tc>
          <w:tcPr>
            <w:tcW w:w="11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03764"/>
            <w:vAlign w:val="center"/>
            <w:hideMark/>
          </w:tcPr>
          <w:p w14:paraId="0C7DC8A9" w14:textId="77777777" w:rsidR="0027792C" w:rsidRPr="00DF15A9" w:rsidRDefault="0027792C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 Peso (%) </w:t>
            </w:r>
          </w:p>
        </w:tc>
      </w:tr>
      <w:tr w:rsidR="0027792C" w:rsidRPr="00DF15A9" w14:paraId="1DAAF255" w14:textId="77777777" w:rsidTr="002A6946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0944F74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Entregue no Prazo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4B8D43B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Até dia 03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1B2B306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 da unidade do mês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F8ADF72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27792C" w:rsidRPr="00DF15A9" w14:paraId="501A3A16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21F5928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7AC28CD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 04 a 07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2A60F13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75%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79D1423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407FB381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93340C0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E47C8A9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Depois do dia 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2E9DD1B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0D402E3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2482CC6E" w14:textId="77777777" w:rsidTr="002A694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E164210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6F156B9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Não entregou o relatório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398DB3C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A1F7971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06F0BC4E" w14:textId="77777777" w:rsidTr="002A6946">
        <w:trPr>
          <w:trHeight w:val="83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8E94C7C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Qualidade das </w:t>
            </w:r>
            <w:r w:rsidRPr="00DF15A9">
              <w:rPr>
                <w:color w:val="000000"/>
                <w:sz w:val="18"/>
                <w:szCs w:val="18"/>
              </w:rPr>
              <w:br/>
              <w:t xml:space="preserve">Informações contidas </w:t>
            </w:r>
            <w:r w:rsidRPr="00DF15A9">
              <w:rPr>
                <w:color w:val="000000"/>
                <w:sz w:val="18"/>
                <w:szCs w:val="18"/>
              </w:rPr>
              <w:br/>
              <w:t>nos Relatórios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928178D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Contém todas as informações solicitadas e atualizadas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21C4248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12797A1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40%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27792C" w:rsidRPr="00DF15A9" w14:paraId="04A7D906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C74B462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438E859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Somente 01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6366285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3F6E4708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60CE461B" w14:textId="77777777" w:rsidTr="002A6946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63D69DC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D12FCFA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Mais de uma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C7FFDC8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253797FB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4F2D9E4E" w14:textId="77777777" w:rsidTr="002A6946">
        <w:trPr>
          <w:trHeight w:val="85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464766A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Presença em campo, reuniões (participação ativa com ideias e sugestões de melhorias e produtividade devidamente comprovada)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D1F9CF7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com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 </w:t>
            </w:r>
            <w:r>
              <w:rPr>
                <w:color w:val="000000"/>
                <w:sz w:val="18"/>
                <w:szCs w:val="18"/>
              </w:rPr>
              <w:t>e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0D5B57A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19FEC00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27792C" w:rsidRPr="00DF15A9" w14:paraId="08DF197B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241EFC2A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3BCAB54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sem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</w:t>
            </w:r>
            <w:r>
              <w:rPr>
                <w:color w:val="000000"/>
                <w:sz w:val="18"/>
                <w:szCs w:val="18"/>
              </w:rPr>
              <w:t>, com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80587B7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573434EC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27792C" w:rsidRPr="00DF15A9" w14:paraId="0029889C" w14:textId="77777777" w:rsidTr="002A6946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71E12BB1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6656255A" w14:textId="77777777" w:rsidR="0027792C" w:rsidRPr="00DF15A9" w:rsidRDefault="0027792C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Não Conduzir as reuniões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11E3D7DF" w14:textId="77777777" w:rsidR="0027792C" w:rsidRPr="00DF15A9" w:rsidRDefault="0027792C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6CDD483F" w14:textId="77777777" w:rsidR="0027792C" w:rsidRPr="00DF15A9" w:rsidRDefault="0027792C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0D0C754F" w14:textId="77777777" w:rsidR="00A510F2" w:rsidRDefault="00A510F2" w:rsidP="00A510F2"/>
    <w:p w14:paraId="4BA4366F" w14:textId="47F377B7" w:rsidR="00A510F2" w:rsidRDefault="00A510F2" w:rsidP="00A510F2">
      <w:pPr>
        <w:pStyle w:val="PargrafodaLista"/>
      </w:pPr>
      <w:r w:rsidRPr="0006764A">
        <w:t>Atendidos todos os requisitos,</w:t>
      </w:r>
      <w:r w:rsidR="00140FF9">
        <w:t xml:space="preserve"> </w:t>
      </w:r>
      <w:r w:rsidRPr="0006764A">
        <w:t>a medição poderá ser executada com as devidas aprovações da Fiscalização, proporcionalmente e até o limite de quantitativo da planilha orçamentária.</w:t>
      </w:r>
    </w:p>
    <w:p w14:paraId="07DEDFD3" w14:textId="4A8D3E1F" w:rsidR="00542231" w:rsidRPr="00B33835" w:rsidRDefault="00956207" w:rsidP="00956207">
      <w:pPr>
        <w:pStyle w:val="Ttulo1"/>
      </w:pPr>
      <w:r w:rsidRPr="00B33835">
        <w:t>RELATÓRIOS DE GERENCIAMENTO DE OBRAS</w:t>
      </w:r>
    </w:p>
    <w:p w14:paraId="7A4CE533" w14:textId="77777777" w:rsidR="00956207" w:rsidRDefault="00956207" w:rsidP="0049031D">
      <w:pPr>
        <w:ind w:left="432"/>
      </w:pP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AF6EA8" w:rsidRPr="00526053" w14:paraId="69682B00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05AD84" w14:textId="77777777" w:rsidR="00AF6EA8" w:rsidRPr="00526053" w:rsidRDefault="00AF6EA8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DE813C" w14:textId="77777777" w:rsidR="00AF6EA8" w:rsidRPr="00526053" w:rsidRDefault="00AF6EA8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10C44D" w14:textId="77777777" w:rsidR="00AF6EA8" w:rsidRPr="00526053" w:rsidRDefault="00AF6EA8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74767DB" w14:textId="77777777" w:rsidR="00AF6EA8" w:rsidRPr="00526053" w:rsidRDefault="00AF6EA8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AF6EA8" w:rsidRPr="00526053" w14:paraId="485978DB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69529" w14:textId="125EC347" w:rsidR="00AF6EA8" w:rsidRPr="00526053" w:rsidRDefault="00564C63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AF6EA8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530E5" w14:textId="663360DC" w:rsidR="00AF6EA8" w:rsidRPr="00526053" w:rsidRDefault="00BF602E" w:rsidP="0001569E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BF602E">
              <w:rPr>
                <w:color w:val="000000"/>
                <w:sz w:val="18"/>
                <w:szCs w:val="18"/>
              </w:rPr>
              <w:t xml:space="preserve">Relatório de Gerenciamento de Obras -   </w:t>
            </w:r>
            <w:r w:rsidRPr="00BF602E">
              <w:rPr>
                <w:b/>
                <w:bCs/>
                <w:color w:val="000000"/>
                <w:sz w:val="18"/>
                <w:szCs w:val="18"/>
              </w:rPr>
              <w:t>Alargamento das rampas do Terminal Delegado de Ferry-Boat da Ponta da Espera com duplicação de passarelas, localizado em São Luís – MA.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18359" w14:textId="77777777" w:rsidR="00AF6EA8" w:rsidRPr="00CA5531" w:rsidRDefault="00AF6EA8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D8FC72" w14:textId="3A726F75" w:rsidR="00AF6EA8" w:rsidRPr="00CA5531" w:rsidRDefault="0079071F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</w:tr>
    </w:tbl>
    <w:p w14:paraId="66C397E3" w14:textId="5142A2DA" w:rsidR="006B75D3" w:rsidRDefault="00DF1F9B" w:rsidP="006B75D3">
      <w:pPr>
        <w:pStyle w:val="PargrafodaLista"/>
      </w:pPr>
      <w:r w:rsidRPr="00DF1F9B">
        <w:t>Será medido, proporcionalmente, após apresentação e aprovação do Relatório. A medição deve considerar também proporcionalmente, a quantidade de mão de obra e</w:t>
      </w:r>
      <w:r>
        <w:t xml:space="preserve"> </w:t>
      </w:r>
      <w:r w:rsidRPr="00DF1F9B">
        <w:t xml:space="preserve">equipamentos disponíveis até o limite constante da composição de custo unitário, comprovando ainda, os custos com </w:t>
      </w:r>
      <w:r w:rsidR="006B658A" w:rsidRPr="00D417A4">
        <w:t xml:space="preserve">mobiliário, locações (veículos, </w:t>
      </w:r>
      <w:r w:rsidR="00FF61F0" w:rsidRPr="00D417A4">
        <w:t>containers etc.</w:t>
      </w:r>
      <w:r w:rsidR="006B658A" w:rsidRPr="00D417A4">
        <w:t xml:space="preserve">) e demais insumos, ou seja, para fins de medição somente será considerado aquilo que efetivamente foi utilizado e comprovado pela Contratada conforme previsto na composição orçamentaria do referido item </w:t>
      </w:r>
      <w:r w:rsidR="006B75D3" w:rsidRPr="00D417A4">
        <w:t>3</w:t>
      </w:r>
      <w:r w:rsidR="006B658A" w:rsidRPr="00D417A4">
        <w:t>.1.</w:t>
      </w:r>
    </w:p>
    <w:p w14:paraId="60CD3A45" w14:textId="77777777" w:rsidR="00C33E5A" w:rsidRDefault="002E3A46" w:rsidP="006B75D3">
      <w:pPr>
        <w:pStyle w:val="PargrafodaLista"/>
      </w:pPr>
      <w:r w:rsidRPr="002E3A46">
        <w:lastRenderedPageBreak/>
        <w:t xml:space="preserve">Para aprovação do Relatório de que trata este item, além da comprovação da utilização da mão de obra e dos equipamentos, deverá ser considerado o atendimento aos requisitos e entregas estabelecidos no </w:t>
      </w:r>
      <w:r w:rsidR="001F41B7">
        <w:t>TR</w:t>
      </w:r>
      <w:r w:rsidRPr="002E3A46">
        <w:t>, conforme disposto no</w:t>
      </w:r>
      <w:r w:rsidR="002B5A98">
        <w:t>s</w:t>
      </w:r>
      <w:r w:rsidRPr="002E3A46">
        <w:t xml:space="preserve"> </w:t>
      </w:r>
      <w:r w:rsidRPr="00221059">
        <w:t>ite</w:t>
      </w:r>
      <w:r w:rsidR="002B5A98" w:rsidRPr="00221059">
        <w:t>ns</w:t>
      </w:r>
      <w:r w:rsidRPr="00221059">
        <w:t xml:space="preserve"> </w:t>
      </w:r>
      <w:r w:rsidR="00F725EE" w:rsidRPr="00221059">
        <w:t>2.4</w:t>
      </w:r>
      <w:r w:rsidR="00F250E0">
        <w:t xml:space="preserve"> – Metodologia e Organização dos Trabalhos</w:t>
      </w:r>
      <w:r w:rsidR="00F725EE" w:rsidRPr="00221059">
        <w:t xml:space="preserve"> e 2.</w:t>
      </w:r>
      <w:r w:rsidR="00C33E5A">
        <w:t>11</w:t>
      </w:r>
      <w:r w:rsidR="00F250E0">
        <w:t xml:space="preserve"> – Resumo dos Entregáveis</w:t>
      </w:r>
      <w:r w:rsidRPr="002E3A46">
        <w:t xml:space="preserve">. </w:t>
      </w:r>
    </w:p>
    <w:p w14:paraId="4FA84888" w14:textId="378E119A" w:rsidR="0004625D" w:rsidRPr="0004625D" w:rsidRDefault="002E3A46" w:rsidP="0004625D">
      <w:pPr>
        <w:pStyle w:val="PargrafodaLista"/>
        <w:rPr>
          <w:iCs/>
        </w:rPr>
      </w:pPr>
      <w:r w:rsidRPr="002E3A46">
        <w:t xml:space="preserve">A análise do Relatório por parte da Fiscalização deverá </w:t>
      </w:r>
      <w:r w:rsidR="001865ED">
        <w:t xml:space="preserve">seguir em conformidade </w:t>
      </w:r>
      <w:r w:rsidRPr="002E3A46">
        <w:t xml:space="preserve">a </w:t>
      </w:r>
      <w:r w:rsidR="00C802E6" w:rsidRPr="00C802E6">
        <w:t xml:space="preserve">Tabela </w:t>
      </w:r>
      <w:r w:rsidR="008E5007">
        <w:t>3</w:t>
      </w:r>
      <w:r w:rsidR="00C802E6" w:rsidRPr="00C802E6">
        <w:t xml:space="preserve"> - Critério de Pagamento Relatório de Gerenciamento - </w:t>
      </w:r>
      <w:r w:rsidR="0004625D" w:rsidRPr="0004625D">
        <w:rPr>
          <w:iCs/>
        </w:rPr>
        <w:t>Alargamento das rampas do Terminal da Ponta da Espera</w:t>
      </w:r>
      <w:r w:rsidR="00527E04">
        <w:rPr>
          <w:iCs/>
        </w:rPr>
        <w:t>.</w:t>
      </w:r>
      <w:r w:rsidR="0004625D" w:rsidRPr="0004625D">
        <w:rPr>
          <w:iCs/>
        </w:rPr>
        <w:t xml:space="preserve"> </w:t>
      </w:r>
    </w:p>
    <w:p w14:paraId="360F094A" w14:textId="05F376F5" w:rsidR="002B5312" w:rsidRDefault="002B5312" w:rsidP="008E5007">
      <w:pPr>
        <w:pStyle w:val="PargrafodaLista"/>
      </w:pPr>
      <w:r>
        <w:t xml:space="preserve">Tabela </w:t>
      </w:r>
      <w:r w:rsidR="008E5007">
        <w:t>3</w:t>
      </w:r>
      <w:r>
        <w:t xml:space="preserve"> - </w:t>
      </w:r>
      <w:r w:rsidRPr="00DF2932">
        <w:t xml:space="preserve">Critério de Pagamento Relatório de </w:t>
      </w:r>
      <w:r>
        <w:t>Gerenciamento</w:t>
      </w:r>
      <w:r w:rsidRPr="00DF2932">
        <w:t xml:space="preserve"> </w:t>
      </w:r>
      <w:r w:rsidR="00FC7BDE" w:rsidRPr="001D60BE">
        <w:t xml:space="preserve">- </w:t>
      </w:r>
      <w:r w:rsidR="00FC7BDE" w:rsidRPr="00914A11">
        <w:rPr>
          <w:bCs/>
        </w:rPr>
        <w:t>Alargamento das rampas</w:t>
      </w:r>
      <w:r w:rsidR="00FC7BDE">
        <w:rPr>
          <w:bCs/>
        </w:rPr>
        <w:t xml:space="preserve"> do Terminal da Ponta da Espera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2615"/>
        <w:gridCol w:w="1842"/>
        <w:gridCol w:w="1123"/>
      </w:tblGrid>
      <w:tr w:rsidR="00674ABD" w:rsidRPr="00DF15A9" w14:paraId="0618D0F5" w14:textId="77777777" w:rsidTr="00740803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3D9478CF" w14:textId="77777777" w:rsidR="00674ABD" w:rsidRPr="00DF15A9" w:rsidRDefault="00674ABD" w:rsidP="002A6946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Requisitos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03EB6030" w14:textId="77777777" w:rsidR="00674ABD" w:rsidRPr="00DF15A9" w:rsidRDefault="00674ABD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Prazo</w:t>
            </w:r>
          </w:p>
        </w:tc>
        <w:tc>
          <w:tcPr>
            <w:tcW w:w="184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77D5D3BF" w14:textId="77777777" w:rsidR="00674ABD" w:rsidRPr="00DF15A9" w:rsidRDefault="00674ABD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031107">
              <w:rPr>
                <w:b/>
                <w:bCs/>
                <w:color w:val="FFFFFF"/>
                <w:sz w:val="18"/>
                <w:szCs w:val="18"/>
              </w:rPr>
              <w:t>Porcentagem (</w:t>
            </w: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%) </w:t>
            </w:r>
          </w:p>
        </w:tc>
        <w:tc>
          <w:tcPr>
            <w:tcW w:w="11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03764"/>
            <w:vAlign w:val="center"/>
            <w:hideMark/>
          </w:tcPr>
          <w:p w14:paraId="61293D12" w14:textId="77777777" w:rsidR="00674ABD" w:rsidRPr="00DF15A9" w:rsidRDefault="00674ABD" w:rsidP="002A6946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 Peso (%) </w:t>
            </w:r>
          </w:p>
        </w:tc>
      </w:tr>
      <w:tr w:rsidR="00674ABD" w:rsidRPr="00DF15A9" w14:paraId="25168587" w14:textId="77777777" w:rsidTr="00740803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114EC53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Entregue no Prazo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ABACACD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Até dia 03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B02D91E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 da unidade do mês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7500D2F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674ABD" w:rsidRPr="00DF15A9" w14:paraId="376D218A" w14:textId="77777777" w:rsidTr="0074080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C0D45C6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43AA830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 04 a 07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532735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75%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613FA11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74ABD" w:rsidRPr="00DF15A9" w14:paraId="0FC3C2AB" w14:textId="77777777" w:rsidTr="0074080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0AC69EC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16864D1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Depois do dia 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CF076EC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00F2322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74ABD" w:rsidRPr="00DF15A9" w14:paraId="447F46ED" w14:textId="77777777" w:rsidTr="0074080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40FE293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074140B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Não entregou o relatório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031C064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FAE805D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74ABD" w:rsidRPr="00DF15A9" w14:paraId="3DA33580" w14:textId="77777777" w:rsidTr="00740803">
        <w:trPr>
          <w:trHeight w:val="83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1D0D573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Qualidade das </w:t>
            </w:r>
            <w:r w:rsidRPr="00DF15A9">
              <w:rPr>
                <w:color w:val="000000"/>
                <w:sz w:val="18"/>
                <w:szCs w:val="18"/>
              </w:rPr>
              <w:br/>
              <w:t xml:space="preserve">Informações contidas </w:t>
            </w:r>
            <w:r w:rsidRPr="00DF15A9">
              <w:rPr>
                <w:color w:val="000000"/>
                <w:sz w:val="18"/>
                <w:szCs w:val="18"/>
              </w:rPr>
              <w:br/>
              <w:t>nos Relatórios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3999770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Contém todas as informações solicitadas e atualizadas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653646D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840810A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40%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674ABD" w:rsidRPr="00DF15A9" w14:paraId="5B82D964" w14:textId="77777777" w:rsidTr="00740803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9483350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1E5464D" w14:textId="77777777" w:rsidR="00674ABD" w:rsidRPr="00DF15A9" w:rsidRDefault="00674ABD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Somente 01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3C6C153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2AF386B0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74ABD" w:rsidRPr="00DF15A9" w14:paraId="7B527E32" w14:textId="77777777" w:rsidTr="00740803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5DAA7CC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7064081C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Mais de uma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898138E" w14:textId="77777777" w:rsidR="00674ABD" w:rsidRPr="00DF15A9" w:rsidRDefault="00674ABD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0D331252" w14:textId="77777777" w:rsidR="00674ABD" w:rsidRPr="00DF15A9" w:rsidRDefault="00674ABD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B3A73" w:rsidRPr="00DF15A9" w14:paraId="2347CF7C" w14:textId="77777777" w:rsidTr="00885800">
        <w:trPr>
          <w:trHeight w:val="85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6C03D06" w14:textId="77777777" w:rsidR="006B3A73" w:rsidRPr="00DF15A9" w:rsidRDefault="006B3A73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Presença em campo, reuniões (participação ativa com ideias e sugestões de melhorias e produtividade devidamente comprovada)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7F1E892" w14:textId="2D6E50CF" w:rsidR="006B3A73" w:rsidRPr="00DF15A9" w:rsidRDefault="006B3A73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 w:rsidR="0030188A">
              <w:rPr>
                <w:color w:val="000000"/>
                <w:sz w:val="18"/>
                <w:szCs w:val="18"/>
              </w:rPr>
              <w:t>com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 </w:t>
            </w:r>
            <w:r w:rsidR="0030188A">
              <w:rPr>
                <w:color w:val="000000"/>
                <w:sz w:val="18"/>
                <w:szCs w:val="18"/>
              </w:rPr>
              <w:t>e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673F743" w14:textId="2F65F360" w:rsidR="006B3A73" w:rsidRPr="00DF15A9" w:rsidRDefault="006B3A73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9E1B775" w14:textId="77777777" w:rsidR="006B3A73" w:rsidRPr="00DF15A9" w:rsidRDefault="006B3A73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6B3A73" w:rsidRPr="00DF15A9" w14:paraId="455A25C8" w14:textId="77777777" w:rsidTr="00885800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14EF8292" w14:textId="77777777" w:rsidR="006B3A73" w:rsidRPr="00DF15A9" w:rsidRDefault="006B3A73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370C932" w14:textId="3B3FECDF" w:rsidR="006B3A73" w:rsidRPr="00DF15A9" w:rsidRDefault="0030188A" w:rsidP="002A6946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 w:rsidR="00DB4224">
              <w:rPr>
                <w:color w:val="000000"/>
                <w:sz w:val="18"/>
                <w:szCs w:val="18"/>
              </w:rPr>
              <w:t>sem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</w:t>
            </w:r>
            <w:r w:rsidR="00DB4224">
              <w:rPr>
                <w:color w:val="000000"/>
                <w:sz w:val="18"/>
                <w:szCs w:val="18"/>
              </w:rPr>
              <w:t>, com</w:t>
            </w:r>
            <w:r>
              <w:rPr>
                <w:color w:val="000000"/>
                <w:sz w:val="18"/>
                <w:szCs w:val="18"/>
              </w:rPr>
              <w:t xml:space="preserve">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8E358CE" w14:textId="03777E34" w:rsidR="006B3A73" w:rsidRPr="00DF15A9" w:rsidRDefault="006B3A73" w:rsidP="002A6946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24D2C848" w14:textId="77777777" w:rsidR="006B3A73" w:rsidRPr="00DF15A9" w:rsidRDefault="006B3A73" w:rsidP="002A6946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6B3A73" w:rsidRPr="00DF15A9" w14:paraId="13261627" w14:textId="77777777" w:rsidTr="00885800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14408917" w14:textId="77777777" w:rsidR="006B3A73" w:rsidRPr="00DF15A9" w:rsidRDefault="006B3A73" w:rsidP="006B3A73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0AD7F553" w14:textId="714B8B00" w:rsidR="006B3A73" w:rsidRPr="00DF15A9" w:rsidRDefault="006B3A73" w:rsidP="006B3A73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Não Conduzir as reuniões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19EB2CF3" w14:textId="7A207B01" w:rsidR="006B3A73" w:rsidRPr="00DF15A9" w:rsidRDefault="006B3A73" w:rsidP="006B3A73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6E2817CD" w14:textId="77777777" w:rsidR="006B3A73" w:rsidRPr="00DF15A9" w:rsidRDefault="006B3A73" w:rsidP="006B3A73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14508420" w14:textId="3D899A33" w:rsidR="004D63DE" w:rsidRDefault="004D63DE" w:rsidP="004D63DE">
      <w:pPr>
        <w:pStyle w:val="PargrafodaLista"/>
      </w:pPr>
      <w:r w:rsidRPr="0006764A">
        <w:t>Atendidos todos os requisitos, a medição poderá ser executada com as devidas aprovações da Fiscalização, proporcionalmente e até o limite de quantitativo da planilha orçamentária.</w:t>
      </w:r>
    </w:p>
    <w:p w14:paraId="465154AC" w14:textId="30E9BE80" w:rsidR="007A3EE8" w:rsidRDefault="005B0BAC" w:rsidP="009B05CA">
      <w:pPr>
        <w:pStyle w:val="Ttulo1"/>
      </w:pPr>
      <w:r w:rsidRPr="005B0BAC">
        <w:lastRenderedPageBreak/>
        <w:t>RELATÓRIOS DE GERENCIAMENTO DE CONTROLE DE QUALIDADE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B51C82" w:rsidRPr="00526053" w14:paraId="62BE2BF5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A75E18" w14:textId="77777777" w:rsidR="00B51C82" w:rsidRPr="00526053" w:rsidRDefault="00B51C82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D197A9" w14:textId="77777777" w:rsidR="00B51C82" w:rsidRPr="00526053" w:rsidRDefault="00B51C82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B3F92D" w14:textId="77777777" w:rsidR="00B51C82" w:rsidRPr="00526053" w:rsidRDefault="00B51C82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356AF177" w14:textId="77777777" w:rsidR="00B51C82" w:rsidRPr="00526053" w:rsidRDefault="00B51C82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B51C82" w:rsidRPr="00526053" w14:paraId="13F098C9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94C04" w14:textId="391958C6" w:rsidR="00B51C82" w:rsidRPr="00526053" w:rsidRDefault="00D3072D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B51C82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1283" w14:textId="008C9FFE" w:rsidR="00B51C82" w:rsidRPr="00526053" w:rsidRDefault="00F3248F" w:rsidP="0001569E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F3248F">
              <w:rPr>
                <w:color w:val="000000"/>
                <w:sz w:val="18"/>
                <w:szCs w:val="18"/>
              </w:rPr>
              <w:t>Elaboração de Relatório Técnico de Controle de Qualidade de Solos e Concreto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11C5B" w14:textId="77777777" w:rsidR="00B51C82" w:rsidRPr="00CA5531" w:rsidRDefault="00B51C82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1F9B70E" w14:textId="08C63569" w:rsidR="00B51C82" w:rsidRPr="00CA5531" w:rsidRDefault="00F3248F" w:rsidP="0001569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</w:tr>
    </w:tbl>
    <w:p w14:paraId="21B8729D" w14:textId="757CDA29" w:rsidR="005B5D14" w:rsidRDefault="005B5D14" w:rsidP="000C3F91">
      <w:pPr>
        <w:pStyle w:val="PargrafodaLista"/>
      </w:pPr>
      <w:r w:rsidRPr="00DF1F9B">
        <w:t>Será medido, proporcionalmente, após apresentação e aprovação do Relatório. A medição deve considerar também proporcionalmente, a quantidade de mão de obra e</w:t>
      </w:r>
      <w:r>
        <w:t xml:space="preserve"> </w:t>
      </w:r>
      <w:r w:rsidR="008F3C65">
        <w:t>cesta de serviços</w:t>
      </w:r>
      <w:r w:rsidRPr="00DF1F9B">
        <w:t xml:space="preserve"> disponíveis até o limite constante da composição de custo unitário, comprovando ainda, os custos com</w:t>
      </w:r>
      <w:r w:rsidR="00691C7D">
        <w:t xml:space="preserve"> infraestrutura</w:t>
      </w:r>
      <w:r w:rsidR="00E223EC">
        <w:t xml:space="preserve">, </w:t>
      </w:r>
      <w:r w:rsidRPr="00D417A4">
        <w:t>mobiliário, locações (</w:t>
      </w:r>
      <w:r w:rsidR="00D05570">
        <w:t>instrumentação,</w:t>
      </w:r>
      <w:r w:rsidRPr="00D417A4">
        <w:t xml:space="preserve"> etc.), </w:t>
      </w:r>
      <w:r w:rsidR="000E5F17">
        <w:t xml:space="preserve">e/ </w:t>
      </w:r>
      <w:r w:rsidRPr="00D417A4">
        <w:t xml:space="preserve">ou </w:t>
      </w:r>
      <w:r w:rsidR="003F4B26">
        <w:t>prestação de serviços relacionados</w:t>
      </w:r>
      <w:r w:rsidR="00F92D7B">
        <w:t xml:space="preserve"> </w:t>
      </w:r>
      <w:r w:rsidR="0007716B">
        <w:t>contemplando todos os</w:t>
      </w:r>
      <w:r w:rsidR="000E5F17">
        <w:t xml:space="preserve"> relatórios de </w:t>
      </w:r>
      <w:r w:rsidR="0007716B">
        <w:t xml:space="preserve"> ensaios </w:t>
      </w:r>
      <w:r w:rsidR="000C3F91">
        <w:t>executados no mês elencados</w:t>
      </w:r>
      <w:r w:rsidR="00F92D7B">
        <w:t xml:space="preserve"> </w:t>
      </w:r>
      <w:r w:rsidR="00A9018F">
        <w:t>na Tabela 3 do item 2.4.3</w:t>
      </w:r>
      <w:r w:rsidR="00F92D7B">
        <w:t xml:space="preserve"> </w:t>
      </w:r>
      <w:r w:rsidR="00A9018F">
        <w:t>do TR</w:t>
      </w:r>
      <w:r w:rsidR="00F92D7B">
        <w:t>.</w:t>
      </w:r>
      <w:r w:rsidR="00A9018F">
        <w:t xml:space="preserve"> </w:t>
      </w:r>
      <w:r w:rsidR="00F92D7B">
        <w:t>P</w:t>
      </w:r>
      <w:r w:rsidRPr="00D417A4">
        <w:t>ara fins de medição somente será considerado aquilo que efetivamente foi utilizado e comprovado pela Contratada</w:t>
      </w:r>
      <w:r w:rsidR="000C3F91">
        <w:t xml:space="preserve"> para fins de infraestrutura</w:t>
      </w:r>
      <w:r w:rsidRPr="00D417A4">
        <w:t xml:space="preserve"> conforme previsto na composição orçamentaria do referido item </w:t>
      </w:r>
      <w:r w:rsidR="00F211A5">
        <w:t>4</w:t>
      </w:r>
      <w:r w:rsidRPr="00D417A4">
        <w:t>.1.</w:t>
      </w:r>
    </w:p>
    <w:p w14:paraId="3C11C51B" w14:textId="77777777" w:rsidR="005B5D14" w:rsidRDefault="005B5D14" w:rsidP="005B5D14">
      <w:pPr>
        <w:pStyle w:val="PargrafodaLista"/>
      </w:pPr>
      <w:r w:rsidRPr="002E3A46">
        <w:t xml:space="preserve">Para aprovação do Relatório de que trata este item, além da comprovação da utilização da mão de obra e dos equipamentos, deverá ser considerado o atendimento aos requisitos e entregas estabelecidos no </w:t>
      </w:r>
      <w:r>
        <w:t>TR</w:t>
      </w:r>
      <w:r w:rsidRPr="002E3A46">
        <w:t>, conforme disposto no</w:t>
      </w:r>
      <w:r>
        <w:t>s</w:t>
      </w:r>
      <w:r w:rsidRPr="002E3A46">
        <w:t xml:space="preserve"> </w:t>
      </w:r>
      <w:r w:rsidRPr="00221059">
        <w:t>itens 2.4</w:t>
      </w:r>
      <w:r>
        <w:t xml:space="preserve"> – Metodologia e Organização dos Trabalhos</w:t>
      </w:r>
      <w:r w:rsidRPr="00221059">
        <w:t xml:space="preserve"> e 2.</w:t>
      </w:r>
      <w:r>
        <w:t>11 – Resumo dos Entregáveis</w:t>
      </w:r>
      <w:r w:rsidRPr="002E3A46">
        <w:t xml:space="preserve">. </w:t>
      </w:r>
    </w:p>
    <w:p w14:paraId="10C36F02" w14:textId="2E8665C2" w:rsidR="005B5D14" w:rsidRDefault="005B5D14" w:rsidP="005B5D14">
      <w:pPr>
        <w:pStyle w:val="PargrafodaLista"/>
      </w:pPr>
      <w:r w:rsidRPr="002E3A46">
        <w:t xml:space="preserve">A análise do Relatório por parte da Fiscalização deverá </w:t>
      </w:r>
      <w:r>
        <w:t xml:space="preserve">seguir em conformidade </w:t>
      </w:r>
      <w:r w:rsidRPr="002E3A46">
        <w:t xml:space="preserve">a </w:t>
      </w:r>
      <w:r w:rsidRPr="00C802E6">
        <w:t xml:space="preserve">Tabela </w:t>
      </w:r>
      <w:r w:rsidR="008E5007">
        <w:t>4</w:t>
      </w:r>
      <w:r w:rsidRPr="00C802E6">
        <w:t xml:space="preserve"> - Critério de Pagamento Relatório de Gerenciamento - </w:t>
      </w:r>
      <w:r w:rsidR="00527E04" w:rsidRPr="00527E04">
        <w:rPr>
          <w:iCs/>
        </w:rPr>
        <w:t>Alargamento das rampas do Terminal da Ponta da Espera</w:t>
      </w:r>
      <w:r w:rsidR="00527E04">
        <w:rPr>
          <w:b/>
          <w:bCs/>
          <w:iCs/>
        </w:rPr>
        <w:t xml:space="preserve"> </w:t>
      </w:r>
      <w:r w:rsidR="00527E04">
        <w:t>apresentada</w:t>
      </w:r>
      <w:r w:rsidRPr="002E3A46">
        <w:t xml:space="preserve"> a seguir:</w:t>
      </w:r>
    </w:p>
    <w:p w14:paraId="7714448D" w14:textId="7602BD69" w:rsidR="00FC7BDE" w:rsidRDefault="005B5D14" w:rsidP="00FC7BDE">
      <w:pPr>
        <w:pStyle w:val="Legenda"/>
        <w:keepNext/>
      </w:pPr>
      <w:r>
        <w:t xml:space="preserve">Tabela </w:t>
      </w:r>
      <w:r w:rsidR="008E5007">
        <w:t>4</w:t>
      </w:r>
      <w:r>
        <w:t xml:space="preserve"> - </w:t>
      </w:r>
      <w:r w:rsidRPr="00DF2932">
        <w:t xml:space="preserve">Critério de Pagamento Relatório de </w:t>
      </w:r>
      <w:r>
        <w:t>Gerenciamento</w:t>
      </w:r>
      <w:r w:rsidRPr="00DF2932">
        <w:t xml:space="preserve"> </w:t>
      </w:r>
      <w:r w:rsidR="00FC7BDE" w:rsidRPr="001D60BE">
        <w:t xml:space="preserve">- </w:t>
      </w:r>
      <w:r w:rsidR="00FC7BDE" w:rsidRPr="00914A11">
        <w:rPr>
          <w:bCs/>
        </w:rPr>
        <w:t>Alargamento das rampas</w:t>
      </w:r>
      <w:r w:rsidR="00FC7BDE">
        <w:rPr>
          <w:bCs/>
        </w:rPr>
        <w:t xml:space="preserve"> do Terminal da Ponta da Espera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4"/>
        <w:gridCol w:w="2615"/>
        <w:gridCol w:w="1842"/>
        <w:gridCol w:w="1123"/>
      </w:tblGrid>
      <w:tr w:rsidR="005B5D14" w:rsidRPr="00DF15A9" w14:paraId="6C79BE6D" w14:textId="77777777" w:rsidTr="00B97259">
        <w:trPr>
          <w:trHeight w:val="300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20D901E5" w14:textId="77777777" w:rsidR="005B5D14" w:rsidRPr="00DF15A9" w:rsidRDefault="005B5D14" w:rsidP="00B97259">
            <w:pPr>
              <w:spacing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Requisitos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402A7453" w14:textId="77777777" w:rsidR="005B5D14" w:rsidRPr="00DF15A9" w:rsidRDefault="005B5D14" w:rsidP="00B97259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>Prazo</w:t>
            </w:r>
          </w:p>
        </w:tc>
        <w:tc>
          <w:tcPr>
            <w:tcW w:w="1842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203764"/>
            <w:vAlign w:val="center"/>
            <w:hideMark/>
          </w:tcPr>
          <w:p w14:paraId="37BD6E97" w14:textId="77777777" w:rsidR="005B5D14" w:rsidRPr="00DF15A9" w:rsidRDefault="005B5D14" w:rsidP="00B97259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</w:t>
            </w:r>
            <w:r w:rsidRPr="00031107">
              <w:rPr>
                <w:b/>
                <w:bCs/>
                <w:color w:val="FFFFFF"/>
                <w:sz w:val="18"/>
                <w:szCs w:val="18"/>
              </w:rPr>
              <w:t>Porcentagem (</w:t>
            </w: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%) </w:t>
            </w:r>
          </w:p>
        </w:tc>
        <w:tc>
          <w:tcPr>
            <w:tcW w:w="11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203764"/>
            <w:vAlign w:val="center"/>
            <w:hideMark/>
          </w:tcPr>
          <w:p w14:paraId="794879E8" w14:textId="77777777" w:rsidR="005B5D14" w:rsidRPr="00DF15A9" w:rsidRDefault="005B5D14" w:rsidP="00B97259">
            <w:pPr>
              <w:spacing w:line="240" w:lineRule="auto"/>
              <w:jc w:val="left"/>
              <w:rPr>
                <w:b/>
                <w:bCs/>
                <w:color w:val="FFFFFF"/>
                <w:sz w:val="18"/>
                <w:szCs w:val="18"/>
              </w:rPr>
            </w:pPr>
            <w:r w:rsidRPr="00DF15A9">
              <w:rPr>
                <w:b/>
                <w:bCs/>
                <w:color w:val="FFFFFF"/>
                <w:sz w:val="18"/>
                <w:szCs w:val="18"/>
              </w:rPr>
              <w:t xml:space="preserve">   Peso (%) </w:t>
            </w:r>
          </w:p>
        </w:tc>
      </w:tr>
      <w:tr w:rsidR="005B5D14" w:rsidRPr="00DF15A9" w14:paraId="70D62432" w14:textId="77777777" w:rsidTr="00B97259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58B5343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Entregue no Prazo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D05E7F7" w14:textId="77777777" w:rsidR="005B5D14" w:rsidRPr="00DF15A9" w:rsidRDefault="005B5D14" w:rsidP="00B9725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Até dia 03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6A0B22B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 da unidade do mês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DDFE161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5B5D14" w:rsidRPr="00DF15A9" w14:paraId="06030795" w14:textId="77777777" w:rsidTr="00B9725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23789D3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7AF40A4" w14:textId="77777777" w:rsidR="005B5D14" w:rsidRPr="00DF15A9" w:rsidRDefault="005B5D14" w:rsidP="00B9725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 04 a 07 do Mês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94F9703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75%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D613A36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B5D14" w:rsidRPr="00DF15A9" w14:paraId="412E742D" w14:textId="77777777" w:rsidTr="00B9725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D468A10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62B64B9" w14:textId="77777777" w:rsidR="005B5D14" w:rsidRPr="00DF15A9" w:rsidRDefault="005B5D14" w:rsidP="00B9725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Depois do dia 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9C3F009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CDC7983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B5D14" w:rsidRPr="00DF15A9" w14:paraId="4CA7E42A" w14:textId="77777777" w:rsidTr="00B9725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2E2BB72B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E1EB7C6" w14:textId="77777777" w:rsidR="005B5D14" w:rsidRPr="00DF15A9" w:rsidRDefault="005B5D14" w:rsidP="00B9725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Não entregou o relatório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B7D07E3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6A46AF3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B5D14" w:rsidRPr="00DF15A9" w14:paraId="38BF3443" w14:textId="77777777" w:rsidTr="00B97259">
        <w:trPr>
          <w:trHeight w:val="83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FE8EAB5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Qualidade das </w:t>
            </w:r>
            <w:r w:rsidRPr="00DF15A9">
              <w:rPr>
                <w:color w:val="000000"/>
                <w:sz w:val="18"/>
                <w:szCs w:val="18"/>
              </w:rPr>
              <w:br/>
              <w:t xml:space="preserve">Informações contidas </w:t>
            </w:r>
            <w:r w:rsidRPr="00DF15A9">
              <w:rPr>
                <w:color w:val="000000"/>
                <w:sz w:val="18"/>
                <w:szCs w:val="18"/>
              </w:rPr>
              <w:br/>
              <w:t>nos Relatórios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5811E97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Contém todas as informações solicitadas e atualizadas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57F2B7F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AB47A28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40%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5B5D14" w:rsidRPr="00DF15A9" w14:paraId="09C0729C" w14:textId="77777777" w:rsidTr="00B97259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1A44BF1D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A648E08" w14:textId="77777777" w:rsidR="005B5D14" w:rsidRPr="00DF15A9" w:rsidRDefault="005B5D14" w:rsidP="00B9725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Somente 01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5EA9A238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2CC12BF7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B5D14" w:rsidRPr="00DF15A9" w14:paraId="6025BD9C" w14:textId="77777777" w:rsidTr="00B97259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6F96FEA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1A47220D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Mais de uma informação Desatualizada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5F20F7C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1123" w:type="dxa"/>
            <w:vMerge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14:paraId="2248DBD2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B5D14" w:rsidRPr="00DF15A9" w14:paraId="09D7BAE8" w14:textId="77777777" w:rsidTr="00B97259">
        <w:trPr>
          <w:trHeight w:val="850"/>
        </w:trPr>
        <w:tc>
          <w:tcPr>
            <w:tcW w:w="0" w:type="auto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22E7FDF6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Presença em campo, reuniões (participação ativa com ideias e sugestões de melhorias e produtividade devidamente comprovada)</w:t>
            </w:r>
          </w:p>
        </w:tc>
        <w:tc>
          <w:tcPr>
            <w:tcW w:w="261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39069C9C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com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 </w:t>
            </w:r>
            <w:r>
              <w:rPr>
                <w:color w:val="000000"/>
                <w:sz w:val="18"/>
                <w:szCs w:val="18"/>
              </w:rPr>
              <w:t>e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DB2E922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63A69CBC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30% do valor </w:t>
            </w:r>
            <w:r w:rsidRPr="00DF15A9">
              <w:rPr>
                <w:color w:val="000000"/>
                <w:sz w:val="18"/>
                <w:szCs w:val="18"/>
              </w:rPr>
              <w:br/>
              <w:t>do Relatório</w:t>
            </w:r>
          </w:p>
        </w:tc>
      </w:tr>
      <w:tr w:rsidR="005B5D14" w:rsidRPr="00DF15A9" w14:paraId="6E642776" w14:textId="77777777" w:rsidTr="00B97259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342A0B42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4BFEA690" w14:textId="77777777" w:rsidR="005B5D14" w:rsidRPr="00DF15A9" w:rsidRDefault="005B5D14" w:rsidP="00B9725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 xml:space="preserve">Condução das reuniões </w:t>
            </w:r>
            <w:r>
              <w:rPr>
                <w:color w:val="000000"/>
                <w:sz w:val="18"/>
                <w:szCs w:val="18"/>
              </w:rPr>
              <w:t>sem</w:t>
            </w:r>
            <w:r w:rsidRPr="00DF15A9">
              <w:rPr>
                <w:color w:val="000000"/>
                <w:sz w:val="18"/>
                <w:szCs w:val="18"/>
              </w:rPr>
              <w:t xml:space="preserve"> ideias e sugestões para melhoria dos processos e produtividade da obra</w:t>
            </w:r>
            <w:r>
              <w:rPr>
                <w:color w:val="000000"/>
                <w:sz w:val="18"/>
                <w:szCs w:val="18"/>
              </w:rPr>
              <w:t>, com r</w:t>
            </w:r>
            <w:r w:rsidRPr="00DF15A9">
              <w:rPr>
                <w:color w:val="000000"/>
                <w:sz w:val="18"/>
                <w:szCs w:val="18"/>
              </w:rPr>
              <w:t>egistro de Atas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F2F2F2"/>
            <w:vAlign w:val="center"/>
            <w:hideMark/>
          </w:tcPr>
          <w:p w14:paraId="0348B603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DF15A9">
              <w:rPr>
                <w:color w:val="000000"/>
                <w:sz w:val="18"/>
                <w:szCs w:val="18"/>
              </w:rPr>
              <w:t>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right w:val="single" w:sz="8" w:space="0" w:color="FFFFFF"/>
            </w:tcBorders>
            <w:vAlign w:val="center"/>
            <w:hideMark/>
          </w:tcPr>
          <w:p w14:paraId="177B4073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5B5D14" w:rsidRPr="00DF15A9" w14:paraId="4EA0D865" w14:textId="77777777" w:rsidTr="00B97259">
        <w:trPr>
          <w:trHeight w:val="700"/>
        </w:trPr>
        <w:tc>
          <w:tcPr>
            <w:tcW w:w="0" w:type="auto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134AC6BE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36B717A7" w14:textId="77777777" w:rsidR="005B5D14" w:rsidRPr="00DF15A9" w:rsidRDefault="005B5D14" w:rsidP="00B97259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Não Conduzir as reuniões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F2F2F2"/>
            <w:vAlign w:val="center"/>
          </w:tcPr>
          <w:p w14:paraId="29133717" w14:textId="77777777" w:rsidR="005B5D14" w:rsidRPr="00DF15A9" w:rsidRDefault="005B5D1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DF15A9">
              <w:rPr>
                <w:color w:val="000000"/>
                <w:sz w:val="18"/>
                <w:szCs w:val="18"/>
              </w:rPr>
              <w:t>0% da unidade do mês</w:t>
            </w:r>
          </w:p>
        </w:tc>
        <w:tc>
          <w:tcPr>
            <w:tcW w:w="1123" w:type="dxa"/>
            <w:vMerge/>
            <w:tcBorders>
              <w:left w:val="single" w:sz="8" w:space="0" w:color="FFFFFF"/>
              <w:bottom w:val="nil"/>
              <w:right w:val="single" w:sz="8" w:space="0" w:color="FFFFFF"/>
            </w:tcBorders>
            <w:vAlign w:val="center"/>
          </w:tcPr>
          <w:p w14:paraId="61352387" w14:textId="77777777" w:rsidR="005B5D14" w:rsidRPr="00DF15A9" w:rsidRDefault="005B5D14" w:rsidP="00B97259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0B9A792E" w14:textId="77777777" w:rsidR="005B5D14" w:rsidRDefault="005B5D14" w:rsidP="005B5D14">
      <w:pPr>
        <w:pStyle w:val="PargrafodaLista"/>
      </w:pPr>
      <w:r w:rsidRPr="0006764A">
        <w:t>Atendidos todos os requisitos, a medição poderá ser executada com as devidas aprovações da Fiscalização, proporcionalmente e até o limite de quantitativo da planilha orçamentária.</w:t>
      </w:r>
    </w:p>
    <w:p w14:paraId="6ACEDBD1" w14:textId="77777777" w:rsidR="005B0BAC" w:rsidRDefault="005B0BAC" w:rsidP="005B0BAC">
      <w:pPr>
        <w:pStyle w:val="Ttulo1"/>
      </w:pPr>
      <w:r w:rsidRPr="009B05CA">
        <w:t>DESMOBILIZAÇÕES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822354" w:rsidRPr="00526053" w14:paraId="4D1775C0" w14:textId="77777777" w:rsidTr="0001569E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E6B7A9" w14:textId="77777777" w:rsidR="00822354" w:rsidRPr="00526053" w:rsidRDefault="00822354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A209CC5" w14:textId="77777777" w:rsidR="00822354" w:rsidRPr="00526053" w:rsidRDefault="00822354" w:rsidP="0001569E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2B0B41" w14:textId="77777777" w:rsidR="00822354" w:rsidRPr="00526053" w:rsidRDefault="00822354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E5BA6B6" w14:textId="77777777" w:rsidR="00822354" w:rsidRPr="00526053" w:rsidRDefault="00822354" w:rsidP="0001569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1B6AC2" w:rsidRPr="00526053" w14:paraId="527EB276" w14:textId="77777777" w:rsidTr="0001569E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D144E" w14:textId="28B18525" w:rsidR="001B6AC2" w:rsidRPr="00526053" w:rsidRDefault="00810FE4" w:rsidP="001B6AC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1B6AC2">
              <w:rPr>
                <w:color w:val="000000"/>
                <w:sz w:val="18"/>
                <w:szCs w:val="18"/>
              </w:rPr>
              <w:t>.</w:t>
            </w:r>
            <w:r w:rsidR="00AC576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A7BD" w14:textId="6A93539E" w:rsidR="001B6AC2" w:rsidRPr="000F2411" w:rsidRDefault="00AC576A" w:rsidP="001B6AC2">
            <w:pPr>
              <w:spacing w:line="240" w:lineRule="auto"/>
              <w:rPr>
                <w:sz w:val="18"/>
                <w:szCs w:val="18"/>
              </w:rPr>
            </w:pPr>
            <w:r w:rsidRPr="000F2411">
              <w:rPr>
                <w:sz w:val="18"/>
                <w:szCs w:val="18"/>
              </w:rPr>
              <w:t>Desmobilização de Container - Canteiro Principal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FC85E" w14:textId="5C97DD89" w:rsidR="001B6AC2" w:rsidRPr="00CA5531" w:rsidRDefault="001B6AC2" w:rsidP="001B6AC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376754B" w14:textId="459F8612" w:rsidR="001B6AC2" w:rsidRPr="00CA5531" w:rsidRDefault="001B6AC2" w:rsidP="001B6AC2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AC576A">
              <w:rPr>
                <w:color w:val="000000"/>
                <w:sz w:val="18"/>
                <w:szCs w:val="18"/>
              </w:rPr>
              <w:t>5</w:t>
            </w:r>
          </w:p>
        </w:tc>
      </w:tr>
    </w:tbl>
    <w:p w14:paraId="236DE7DE" w14:textId="206547A3" w:rsidR="000F2411" w:rsidRDefault="000F2411" w:rsidP="000F2411">
      <w:pPr>
        <w:pStyle w:val="PargrafodaLista"/>
      </w:pPr>
      <w:r w:rsidRPr="00D23975">
        <w:t xml:space="preserve">Será medido proporcionalmente, por unidade de container efetivamente </w:t>
      </w:r>
      <w:r w:rsidR="00862622">
        <w:t>des</w:t>
      </w:r>
      <w:r w:rsidRPr="00D23975">
        <w:t xml:space="preserve">mobilizado em conformidade a etapa de execução do contrato. O item abrange todos os custos necessários para </w:t>
      </w:r>
      <w:r w:rsidR="00E40865">
        <w:t>des</w:t>
      </w:r>
      <w:r w:rsidRPr="00D23975">
        <w:t xml:space="preserve">mobilização do </w:t>
      </w:r>
      <w:r w:rsidR="00E40865">
        <w:t>material/</w:t>
      </w:r>
      <w:r w:rsidRPr="00D23975">
        <w:t>equipamento, com a devida aprovação da Fiscalização, até o limite quantitativo da planilha orçamentária.</w:t>
      </w:r>
      <w:r>
        <w:t xml:space="preserve"> </w:t>
      </w: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094"/>
        <w:gridCol w:w="993"/>
        <w:gridCol w:w="850"/>
      </w:tblGrid>
      <w:tr w:rsidR="00AC576A" w:rsidRPr="00526053" w14:paraId="3BF5E4A6" w14:textId="77777777" w:rsidTr="00B97259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75F7ED" w14:textId="77777777" w:rsidR="00AC576A" w:rsidRPr="00526053" w:rsidRDefault="00AC576A" w:rsidP="00B97259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B525AD" w14:textId="77777777" w:rsidR="00AC576A" w:rsidRPr="00526053" w:rsidRDefault="00AC576A" w:rsidP="00B97259">
            <w:pPr>
              <w:spacing w:line="240" w:lineRule="auto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Descrição do Serviço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A732AF2" w14:textId="77777777" w:rsidR="00AC576A" w:rsidRPr="00526053" w:rsidRDefault="00AC576A" w:rsidP="00B97259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>Unid. de Medida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F438298" w14:textId="77777777" w:rsidR="00AC576A" w:rsidRPr="00526053" w:rsidRDefault="00AC576A" w:rsidP="00B97259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053">
              <w:rPr>
                <w:b/>
                <w:bCs/>
                <w:color w:val="000000"/>
                <w:sz w:val="18"/>
                <w:szCs w:val="18"/>
              </w:rPr>
              <w:t xml:space="preserve"> Quant. </w:t>
            </w:r>
          </w:p>
        </w:tc>
      </w:tr>
      <w:tr w:rsidR="00AC576A" w:rsidRPr="00526053" w14:paraId="532A39FD" w14:textId="77777777" w:rsidTr="00B97259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18F91" w14:textId="307CC138" w:rsidR="00AC576A" w:rsidRPr="00526053" w:rsidRDefault="00810FE4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AC576A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90A8" w14:textId="121DAA9D" w:rsidR="00AC576A" w:rsidRPr="00E2030C" w:rsidRDefault="00331992" w:rsidP="00B97259">
            <w:pPr>
              <w:spacing w:line="240" w:lineRule="auto"/>
              <w:rPr>
                <w:sz w:val="18"/>
                <w:szCs w:val="18"/>
              </w:rPr>
            </w:pPr>
            <w:r w:rsidRPr="00E2030C">
              <w:rPr>
                <w:sz w:val="18"/>
                <w:szCs w:val="18"/>
              </w:rPr>
              <w:t>Desmobilização da Obra, Limpeza Geral Instalações Provisórias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354D8" w14:textId="77777777" w:rsidR="00AC576A" w:rsidRPr="00CA5531" w:rsidRDefault="00AC576A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0FADE2D" w14:textId="77777777" w:rsidR="00AC576A" w:rsidRPr="00CA5531" w:rsidRDefault="00AC576A" w:rsidP="00B97259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</w:tr>
    </w:tbl>
    <w:p w14:paraId="437EE6C8" w14:textId="79F81AF6" w:rsidR="00F14993" w:rsidRPr="000D7FBE" w:rsidRDefault="00AC576A" w:rsidP="004D5B31">
      <w:pPr>
        <w:pStyle w:val="PargrafodaLista"/>
      </w:pPr>
      <w:r w:rsidRPr="000D7FBE">
        <w:t>Será medido uma única vez</w:t>
      </w:r>
      <w:r w:rsidR="00FE0A3F" w:rsidRPr="000D7FBE">
        <w:t xml:space="preserve">. </w:t>
      </w:r>
      <w:r w:rsidRPr="000D7FBE">
        <w:t xml:space="preserve">Estão inclusos todos os custos com equipamentos, mão de obra e insumos necessários para a perfeita execução dos serviços relacionados a desmobilização geral </w:t>
      </w:r>
      <w:r w:rsidR="00FE0A3F" w:rsidRPr="000D7FBE">
        <w:t xml:space="preserve">incluindo limpeza </w:t>
      </w:r>
      <w:r w:rsidR="003F330A" w:rsidRPr="000D7FBE">
        <w:t xml:space="preserve">e organização geral das instalações de Canteiro </w:t>
      </w:r>
      <w:r w:rsidR="000D7FBE" w:rsidRPr="000D7FBE">
        <w:t>e destinação geral de todos os resíduos, com a devida aprovação da Fiscalização, até o limite quantitativo da planilha orçamentária.</w:t>
      </w:r>
    </w:p>
    <w:sectPr w:rsidR="00F14993" w:rsidRPr="000D7FBE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87E44" w14:textId="77777777" w:rsidR="00E0131A" w:rsidRDefault="00E0131A" w:rsidP="000A310A">
      <w:r>
        <w:separator/>
      </w:r>
    </w:p>
  </w:endnote>
  <w:endnote w:type="continuationSeparator" w:id="0">
    <w:p w14:paraId="4AA5340B" w14:textId="77777777" w:rsidR="00E0131A" w:rsidRDefault="00E0131A" w:rsidP="000A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211C9" w14:textId="77777777" w:rsidR="008460D1" w:rsidRDefault="008460D1" w:rsidP="000A310A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F11646" wp14:editId="3F60919D">
          <wp:simplePos x="0" y="0"/>
          <wp:positionH relativeFrom="page">
            <wp:posOffset>1464310</wp:posOffset>
          </wp:positionH>
          <wp:positionV relativeFrom="paragraph">
            <wp:posOffset>-252224</wp:posOffset>
          </wp:positionV>
          <wp:extent cx="5607050" cy="793486"/>
          <wp:effectExtent l="0" t="0" r="0" b="6985"/>
          <wp:wrapNone/>
          <wp:docPr id="14" name="Imagem 14" descr="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988647" name="Imagem 598988647" descr="Padrão do plano de fundo&#10;&#10;Descrição gerad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483"/>
                  <a:stretch/>
                </pic:blipFill>
                <pic:spPr bwMode="auto">
                  <a:xfrm>
                    <a:off x="0" y="0"/>
                    <a:ext cx="5607050" cy="7934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BBE86" w14:textId="77777777" w:rsidR="00E0131A" w:rsidRDefault="00E0131A" w:rsidP="000A310A">
      <w:r>
        <w:separator/>
      </w:r>
    </w:p>
  </w:footnote>
  <w:footnote w:type="continuationSeparator" w:id="0">
    <w:p w14:paraId="543F492A" w14:textId="77777777" w:rsidR="00E0131A" w:rsidRDefault="00E0131A" w:rsidP="000A3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ade"/>
      <w:tblW w:w="8654" w:type="dxa"/>
      <w:tblInd w:w="-5" w:type="dxa"/>
      <w:tblLook w:val="04A0" w:firstRow="1" w:lastRow="0" w:firstColumn="1" w:lastColumn="0" w:noHBand="0" w:noVBand="1"/>
    </w:tblPr>
    <w:tblGrid>
      <w:gridCol w:w="3127"/>
      <w:gridCol w:w="2606"/>
      <w:gridCol w:w="902"/>
      <w:gridCol w:w="990"/>
      <w:gridCol w:w="1022"/>
      <w:gridCol w:w="7"/>
    </w:tblGrid>
    <w:tr w:rsidR="008460D1" w:rsidRPr="00464F6D" w14:paraId="39B6D45F" w14:textId="77777777" w:rsidTr="00273E6A">
      <w:trPr>
        <w:trHeight w:val="114"/>
      </w:trPr>
      <w:tc>
        <w:tcPr>
          <w:tcW w:w="3127" w:type="dxa"/>
          <w:vMerge w:val="restart"/>
          <w:tcBorders>
            <w:right w:val="single" w:sz="4" w:space="0" w:color="auto"/>
          </w:tcBorders>
        </w:tcPr>
        <w:p w14:paraId="3FD10058" w14:textId="4EDD313A" w:rsidR="008460D1" w:rsidRPr="00464F6D" w:rsidRDefault="008460D1" w:rsidP="000A310A">
          <w:pPr>
            <w:pStyle w:val="Cabealho"/>
            <w:rPr>
              <w:sz w:val="20"/>
            </w:rPr>
          </w:pPr>
          <w:r w:rsidRPr="00464F6D">
            <w:rPr>
              <w:sz w:val="20"/>
            </w:rPr>
            <w:t xml:space="preserve">  </w:t>
          </w:r>
          <w:r w:rsidRPr="00464F6D">
            <w:rPr>
              <w:rFonts w:cs="Calibri"/>
              <w:noProof/>
              <w:color w:val="1F497D"/>
              <w:sz w:val="20"/>
            </w:rPr>
            <w:drawing>
              <wp:inline distT="0" distB="0" distL="0" distR="0" wp14:anchorId="101E90C4" wp14:editId="7FA47A34">
                <wp:extent cx="1835785" cy="819150"/>
                <wp:effectExtent l="0" t="0" r="12065" b="0"/>
                <wp:docPr id="13" name="Imagem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578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7" w:type="dxa"/>
          <w:gridSpan w:val="5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50070E27" w14:textId="77777777" w:rsidR="008460D1" w:rsidRPr="00464F6D" w:rsidRDefault="008460D1" w:rsidP="008C5806">
          <w:pPr>
            <w:jc w:val="center"/>
            <w:rPr>
              <w:b/>
              <w:sz w:val="16"/>
            </w:rPr>
          </w:pPr>
          <w:r w:rsidRPr="00464F6D">
            <w:rPr>
              <w:b/>
              <w:sz w:val="16"/>
            </w:rPr>
            <w:t>EMPRESA MARANHENSE DE ADMINISTRAÇÃO PORTUÁRIA - EMAP</w:t>
          </w:r>
        </w:p>
      </w:tc>
    </w:tr>
    <w:tr w:rsidR="008460D1" w:rsidRPr="00464F6D" w14:paraId="54D66518" w14:textId="77777777" w:rsidTr="00273E6A">
      <w:trPr>
        <w:trHeight w:val="124"/>
      </w:trPr>
      <w:tc>
        <w:tcPr>
          <w:tcW w:w="3127" w:type="dxa"/>
          <w:vMerge/>
          <w:tcBorders>
            <w:right w:val="single" w:sz="4" w:space="0" w:color="auto"/>
          </w:tcBorders>
        </w:tcPr>
        <w:p w14:paraId="35FE1110" w14:textId="77777777" w:rsidR="008460D1" w:rsidRPr="00464F6D" w:rsidRDefault="008460D1" w:rsidP="000A310A">
          <w:pPr>
            <w:pStyle w:val="Cabealho"/>
            <w:rPr>
              <w:sz w:val="20"/>
            </w:rPr>
          </w:pPr>
        </w:p>
      </w:tc>
      <w:tc>
        <w:tcPr>
          <w:tcW w:w="5527" w:type="dxa"/>
          <w:gridSpan w:val="5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6EE15067" w14:textId="61064FBC" w:rsidR="008460D1" w:rsidRPr="00464F6D" w:rsidRDefault="008460D1" w:rsidP="008C5806">
          <w:pPr>
            <w:jc w:val="center"/>
            <w:rPr>
              <w:b/>
              <w:sz w:val="16"/>
            </w:rPr>
          </w:pPr>
          <w:r w:rsidRPr="00464F6D">
            <w:rPr>
              <w:b/>
              <w:sz w:val="16"/>
            </w:rPr>
            <w:t>PORTO DO ITAQUI</w:t>
          </w:r>
        </w:p>
      </w:tc>
    </w:tr>
    <w:tr w:rsidR="008460D1" w:rsidRPr="00464F6D" w14:paraId="14DE73D2" w14:textId="77777777" w:rsidTr="00273E6A">
      <w:trPr>
        <w:trHeight w:val="138"/>
      </w:trPr>
      <w:tc>
        <w:tcPr>
          <w:tcW w:w="3127" w:type="dxa"/>
          <w:vMerge/>
          <w:tcBorders>
            <w:right w:val="single" w:sz="4" w:space="0" w:color="auto"/>
          </w:tcBorders>
        </w:tcPr>
        <w:p w14:paraId="3FF1364A" w14:textId="77777777" w:rsidR="008460D1" w:rsidRPr="00464F6D" w:rsidRDefault="008460D1" w:rsidP="000A310A">
          <w:pPr>
            <w:pStyle w:val="Cabealho"/>
            <w:rPr>
              <w:sz w:val="20"/>
            </w:rPr>
          </w:pPr>
        </w:p>
      </w:tc>
      <w:tc>
        <w:tcPr>
          <w:tcW w:w="5527" w:type="dxa"/>
          <w:gridSpan w:val="5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14:paraId="23BC964B" w14:textId="77777777" w:rsidR="008460D1" w:rsidRPr="00464F6D" w:rsidRDefault="008460D1" w:rsidP="008C5806">
          <w:pPr>
            <w:jc w:val="center"/>
            <w:rPr>
              <w:b/>
              <w:sz w:val="16"/>
            </w:rPr>
          </w:pPr>
          <w:r w:rsidRPr="00464F6D">
            <w:rPr>
              <w:b/>
              <w:sz w:val="16"/>
            </w:rPr>
            <w:t>GOVERNO DO ESTADO DO MARANHÃO</w:t>
          </w:r>
        </w:p>
      </w:tc>
    </w:tr>
    <w:tr w:rsidR="008460D1" w:rsidRPr="00464F6D" w14:paraId="53C63B00" w14:textId="77777777" w:rsidTr="00273E6A">
      <w:trPr>
        <w:trHeight w:val="182"/>
      </w:trPr>
      <w:tc>
        <w:tcPr>
          <w:tcW w:w="3127" w:type="dxa"/>
          <w:vMerge/>
          <w:tcBorders>
            <w:right w:val="single" w:sz="4" w:space="0" w:color="auto"/>
          </w:tcBorders>
        </w:tcPr>
        <w:p w14:paraId="350DF816" w14:textId="77777777" w:rsidR="008460D1" w:rsidRPr="00464F6D" w:rsidRDefault="008460D1" w:rsidP="000A310A">
          <w:pPr>
            <w:pStyle w:val="Cabealho"/>
            <w:rPr>
              <w:sz w:val="20"/>
            </w:rPr>
          </w:pPr>
        </w:p>
      </w:tc>
      <w:tc>
        <w:tcPr>
          <w:tcW w:w="5527" w:type="dxa"/>
          <w:gridSpan w:val="5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3F331B1" w14:textId="6E0216FC" w:rsidR="008460D1" w:rsidRPr="00464F6D" w:rsidRDefault="008460D1" w:rsidP="00C900EE">
          <w:pPr>
            <w:pStyle w:val="Cabealho"/>
            <w:rPr>
              <w:sz w:val="16"/>
            </w:rPr>
          </w:pPr>
          <w:r w:rsidRPr="00464F6D">
            <w:rPr>
              <w:b/>
              <w:sz w:val="16"/>
            </w:rPr>
            <w:t>TÍTULO:</w:t>
          </w:r>
          <w:r w:rsidRPr="00464F6D">
            <w:rPr>
              <w:sz w:val="16"/>
            </w:rPr>
            <w:t xml:space="preserve"> </w:t>
          </w:r>
          <w:r w:rsidR="00593235" w:rsidRPr="00593235">
            <w:rPr>
              <w:rFonts w:asciiTheme="minorHAnsi" w:hAnsiTheme="minorHAnsi" w:cstheme="minorHAnsi"/>
              <w:sz w:val="18"/>
              <w:szCs w:val="16"/>
            </w:rPr>
            <w:t>Contratação de Empresa Especializada para os serviços de Gerenciamento e Consultoria Técnica na implantação de obras de engenharia relacionadas à: Alargamento das rampas do Terminal Delegado de Ferry-Boat da Ponta da Espera com duplicação de passarelas, localizado em São Luís – MA.</w:t>
          </w:r>
        </w:p>
      </w:tc>
    </w:tr>
    <w:tr w:rsidR="008460D1" w:rsidRPr="00464F6D" w14:paraId="696C97A1" w14:textId="77777777" w:rsidTr="00273E6A">
      <w:trPr>
        <w:gridAfter w:val="1"/>
        <w:wAfter w:w="7" w:type="dxa"/>
        <w:trHeight w:val="203"/>
      </w:trPr>
      <w:tc>
        <w:tcPr>
          <w:tcW w:w="312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76D257D2" w14:textId="77777777" w:rsidR="008460D1" w:rsidRPr="00464F6D" w:rsidRDefault="008460D1" w:rsidP="000A310A">
          <w:pPr>
            <w:pStyle w:val="Cabealho"/>
            <w:rPr>
              <w:b/>
              <w:sz w:val="16"/>
            </w:rPr>
          </w:pPr>
          <w:r w:rsidRPr="00464F6D">
            <w:rPr>
              <w:b/>
              <w:sz w:val="16"/>
            </w:rPr>
            <w:t>RESPONSÁVEL PELA SOLICITAÇÃO:</w:t>
          </w:r>
        </w:p>
      </w:tc>
      <w:tc>
        <w:tcPr>
          <w:tcW w:w="260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7E8017E9" w14:textId="135AA63D" w:rsidR="008460D1" w:rsidRPr="00464F6D" w:rsidRDefault="00B9556D" w:rsidP="000A310A">
          <w:pPr>
            <w:pStyle w:val="Cabealho"/>
            <w:rPr>
              <w:b/>
              <w:sz w:val="16"/>
            </w:rPr>
          </w:pPr>
          <w:r>
            <w:rPr>
              <w:b/>
              <w:sz w:val="16"/>
            </w:rPr>
            <w:t>Documento</w:t>
          </w:r>
          <w:r w:rsidR="008A6077">
            <w:rPr>
              <w:b/>
              <w:sz w:val="16"/>
            </w:rPr>
            <w:t xml:space="preserve"> Número:</w:t>
          </w:r>
        </w:p>
      </w:tc>
      <w:tc>
        <w:tcPr>
          <w:tcW w:w="90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132232F8" w14:textId="77777777" w:rsidR="008460D1" w:rsidRPr="00464F6D" w:rsidRDefault="008460D1" w:rsidP="000A310A">
          <w:pPr>
            <w:pStyle w:val="Cabealho"/>
            <w:rPr>
              <w:sz w:val="16"/>
            </w:rPr>
          </w:pPr>
          <w:r w:rsidRPr="00464F6D">
            <w:rPr>
              <w:b/>
              <w:sz w:val="16"/>
            </w:rPr>
            <w:t>DATA</w:t>
          </w:r>
          <w:r w:rsidRPr="00464F6D">
            <w:rPr>
              <w:sz w:val="16"/>
            </w:rPr>
            <w:t>:</w:t>
          </w:r>
        </w:p>
      </w:tc>
      <w:tc>
        <w:tcPr>
          <w:tcW w:w="99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220A082C" w14:textId="77777777" w:rsidR="008460D1" w:rsidRPr="00464F6D" w:rsidRDefault="008460D1" w:rsidP="000A310A">
          <w:pPr>
            <w:pStyle w:val="Cabealho"/>
            <w:rPr>
              <w:b/>
              <w:sz w:val="16"/>
            </w:rPr>
          </w:pPr>
          <w:r w:rsidRPr="00464F6D">
            <w:rPr>
              <w:b/>
              <w:sz w:val="16"/>
            </w:rPr>
            <w:t>REVISÃO:</w:t>
          </w:r>
        </w:p>
      </w:tc>
      <w:tc>
        <w:tcPr>
          <w:tcW w:w="1022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75E83CAC" w14:textId="77777777" w:rsidR="008460D1" w:rsidRPr="00464F6D" w:rsidRDefault="008460D1" w:rsidP="000A310A">
          <w:pPr>
            <w:pStyle w:val="Cabealho"/>
            <w:rPr>
              <w:b/>
              <w:sz w:val="16"/>
            </w:rPr>
          </w:pPr>
          <w:r w:rsidRPr="00464F6D">
            <w:rPr>
              <w:b/>
              <w:sz w:val="16"/>
            </w:rPr>
            <w:t>Nº FOLHA:</w:t>
          </w:r>
        </w:p>
      </w:tc>
    </w:tr>
    <w:tr w:rsidR="008460D1" w:rsidRPr="00464F6D" w14:paraId="27CC2889" w14:textId="77777777" w:rsidTr="00273E6A">
      <w:trPr>
        <w:gridAfter w:val="1"/>
        <w:wAfter w:w="7" w:type="dxa"/>
        <w:trHeight w:val="260"/>
      </w:trPr>
      <w:tc>
        <w:tcPr>
          <w:tcW w:w="312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601F327" w14:textId="15E492C0" w:rsidR="008460D1" w:rsidRPr="00464F6D" w:rsidRDefault="008460D1" w:rsidP="000A310A">
          <w:pPr>
            <w:pStyle w:val="Cabealho"/>
            <w:rPr>
              <w:sz w:val="20"/>
            </w:rPr>
          </w:pPr>
          <w:r>
            <w:rPr>
              <w:sz w:val="20"/>
            </w:rPr>
            <w:t>Edivan Mesquita</w:t>
          </w:r>
        </w:p>
      </w:tc>
      <w:tc>
        <w:tcPr>
          <w:tcW w:w="260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D9D5B8" w14:textId="07B90DF7" w:rsidR="008460D1" w:rsidRPr="009B03C6" w:rsidRDefault="00B666F9" w:rsidP="00B666F9">
          <w:pPr>
            <w:pStyle w:val="Cabealho"/>
            <w:rPr>
              <w:sz w:val="14"/>
              <w:szCs w:val="20"/>
            </w:rPr>
          </w:pPr>
          <w:r w:rsidRPr="00B666F9">
            <w:rPr>
              <w:sz w:val="14"/>
              <w:szCs w:val="20"/>
            </w:rPr>
            <w:t>2025</w:t>
          </w:r>
          <w:r>
            <w:rPr>
              <w:sz w:val="14"/>
              <w:szCs w:val="20"/>
            </w:rPr>
            <w:t xml:space="preserve"> – </w:t>
          </w:r>
          <w:r w:rsidRPr="00B666F9">
            <w:rPr>
              <w:sz w:val="14"/>
              <w:szCs w:val="20"/>
            </w:rPr>
            <w:t>CM</w:t>
          </w:r>
          <w:r>
            <w:rPr>
              <w:sz w:val="14"/>
              <w:szCs w:val="20"/>
            </w:rPr>
            <w:t xml:space="preserve"> – </w:t>
          </w:r>
          <w:r w:rsidRPr="00B666F9">
            <w:rPr>
              <w:sz w:val="14"/>
              <w:szCs w:val="20"/>
            </w:rPr>
            <w:t>GER</w:t>
          </w:r>
          <w:r>
            <w:rPr>
              <w:sz w:val="14"/>
              <w:szCs w:val="20"/>
            </w:rPr>
            <w:t xml:space="preserve"> – </w:t>
          </w:r>
          <w:r w:rsidRPr="00B666F9">
            <w:rPr>
              <w:sz w:val="14"/>
              <w:szCs w:val="20"/>
            </w:rPr>
            <w:t>2201</w:t>
          </w:r>
          <w:r>
            <w:rPr>
              <w:sz w:val="14"/>
              <w:szCs w:val="20"/>
            </w:rPr>
            <w:t xml:space="preserve"> – </w:t>
          </w:r>
          <w:r w:rsidRPr="00B666F9">
            <w:rPr>
              <w:sz w:val="14"/>
              <w:szCs w:val="20"/>
            </w:rPr>
            <w:t>0002</w:t>
          </w:r>
          <w:r>
            <w:rPr>
              <w:sz w:val="14"/>
              <w:szCs w:val="20"/>
            </w:rPr>
            <w:t xml:space="preserve"> </w:t>
          </w:r>
          <w:r w:rsidRPr="00B666F9">
            <w:rPr>
              <w:sz w:val="14"/>
              <w:szCs w:val="20"/>
            </w:rPr>
            <w:t>-</w:t>
          </w:r>
          <w:r>
            <w:rPr>
              <w:sz w:val="14"/>
              <w:szCs w:val="20"/>
            </w:rPr>
            <w:t xml:space="preserve"> </w:t>
          </w:r>
          <w:r w:rsidRPr="00B666F9">
            <w:rPr>
              <w:sz w:val="14"/>
              <w:szCs w:val="20"/>
            </w:rPr>
            <w:t>R00</w:t>
          </w:r>
        </w:p>
      </w:tc>
      <w:tc>
        <w:tcPr>
          <w:tcW w:w="90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6E8B050" w14:textId="63CA0BB6" w:rsidR="008460D1" w:rsidRPr="00464F6D" w:rsidRDefault="00593235" w:rsidP="004B4568">
          <w:pPr>
            <w:pStyle w:val="Cabealho"/>
            <w:rPr>
              <w:sz w:val="16"/>
            </w:rPr>
          </w:pPr>
          <w:proofErr w:type="spellStart"/>
          <w:r>
            <w:rPr>
              <w:sz w:val="16"/>
            </w:rPr>
            <w:t>Ago</w:t>
          </w:r>
          <w:proofErr w:type="spellEnd"/>
          <w:r w:rsidR="008460D1">
            <w:rPr>
              <w:sz w:val="16"/>
            </w:rPr>
            <w:t>/2025</w:t>
          </w:r>
        </w:p>
      </w:tc>
      <w:tc>
        <w:tcPr>
          <w:tcW w:w="99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7C0B6F1" w14:textId="21057255" w:rsidR="008460D1" w:rsidRPr="00464F6D" w:rsidRDefault="008460D1" w:rsidP="000A310A">
          <w:pPr>
            <w:pStyle w:val="Cabealho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02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sdt>
          <w:sdtPr>
            <w:rPr>
              <w:sz w:val="16"/>
            </w:rPr>
            <w:id w:val="158043172"/>
            <w:docPartObj>
              <w:docPartGallery w:val="Page Numbers (Top of Page)"/>
              <w:docPartUnique/>
            </w:docPartObj>
          </w:sdtPr>
          <w:sdtContent>
            <w:p w14:paraId="47371923" w14:textId="55CE3B0E" w:rsidR="008460D1" w:rsidRPr="00464F6D" w:rsidRDefault="008460D1" w:rsidP="000A310A">
              <w:pPr>
                <w:pStyle w:val="Cabealho"/>
                <w:rPr>
                  <w:sz w:val="16"/>
                </w:rPr>
              </w:pPr>
              <w:r w:rsidRPr="00464F6D">
                <w:rPr>
                  <w:sz w:val="16"/>
                </w:rPr>
                <w:t xml:space="preserve"> </w:t>
              </w:r>
              <w:r w:rsidRPr="00464F6D">
                <w:rPr>
                  <w:sz w:val="16"/>
                </w:rPr>
                <w:fldChar w:fldCharType="begin"/>
              </w:r>
              <w:r w:rsidRPr="00464F6D">
                <w:rPr>
                  <w:sz w:val="16"/>
                </w:rPr>
                <w:instrText xml:space="preserve"> PAGE </w:instrText>
              </w:r>
              <w:r w:rsidRPr="00464F6D">
                <w:rPr>
                  <w:sz w:val="16"/>
                </w:rPr>
                <w:fldChar w:fldCharType="separate"/>
              </w:r>
              <w:r w:rsidR="0025791A">
                <w:rPr>
                  <w:noProof/>
                  <w:sz w:val="16"/>
                </w:rPr>
                <w:t>1</w:t>
              </w:r>
              <w:r w:rsidRPr="00464F6D">
                <w:rPr>
                  <w:sz w:val="16"/>
                </w:rPr>
                <w:fldChar w:fldCharType="end"/>
              </w:r>
              <w:r w:rsidRPr="00464F6D">
                <w:rPr>
                  <w:sz w:val="16"/>
                </w:rPr>
                <w:t xml:space="preserve"> de </w:t>
              </w:r>
              <w:r w:rsidRPr="00464F6D">
                <w:rPr>
                  <w:sz w:val="16"/>
                </w:rPr>
                <w:fldChar w:fldCharType="begin"/>
              </w:r>
              <w:r w:rsidRPr="00464F6D">
                <w:rPr>
                  <w:sz w:val="16"/>
                </w:rPr>
                <w:instrText xml:space="preserve"> NUMPAGES  </w:instrText>
              </w:r>
              <w:r w:rsidRPr="00464F6D">
                <w:rPr>
                  <w:sz w:val="16"/>
                </w:rPr>
                <w:fldChar w:fldCharType="separate"/>
              </w:r>
              <w:r w:rsidR="0025791A">
                <w:rPr>
                  <w:noProof/>
                  <w:sz w:val="16"/>
                </w:rPr>
                <w:t>86</w:t>
              </w:r>
              <w:r w:rsidRPr="00464F6D">
                <w:rPr>
                  <w:sz w:val="16"/>
                </w:rPr>
                <w:fldChar w:fldCharType="end"/>
              </w:r>
            </w:p>
          </w:sdtContent>
        </w:sdt>
      </w:tc>
    </w:tr>
  </w:tbl>
  <w:p w14:paraId="5E3BDAEC" w14:textId="08589337" w:rsidR="008460D1" w:rsidRDefault="008460D1" w:rsidP="000A310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C36D6"/>
    <w:multiLevelType w:val="multilevel"/>
    <w:tmpl w:val="49301BF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BEB03A0"/>
    <w:multiLevelType w:val="hybridMultilevel"/>
    <w:tmpl w:val="D95E6844"/>
    <w:lvl w:ilvl="0" w:tplc="94C48AF6">
      <w:start w:val="1"/>
      <w:numFmt w:val="lowerLetter"/>
      <w:pStyle w:val="MarcadorLetra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F7C33"/>
    <w:multiLevelType w:val="hybridMultilevel"/>
    <w:tmpl w:val="182C8FC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F47BC"/>
    <w:multiLevelType w:val="multilevel"/>
    <w:tmpl w:val="D174E9E2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9302CF"/>
    <w:multiLevelType w:val="hybridMultilevel"/>
    <w:tmpl w:val="D92886CE"/>
    <w:lvl w:ilvl="0" w:tplc="2FA4348E">
      <w:start w:val="1"/>
      <w:numFmt w:val="bullet"/>
      <w:pStyle w:val="MarcadorSimbolo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525702">
    <w:abstractNumId w:val="0"/>
  </w:num>
  <w:num w:numId="2" w16cid:durableId="1228106571">
    <w:abstractNumId w:val="1"/>
  </w:num>
  <w:num w:numId="3" w16cid:durableId="1334845529">
    <w:abstractNumId w:val="2"/>
  </w:num>
  <w:num w:numId="4" w16cid:durableId="263194607">
    <w:abstractNumId w:val="1"/>
    <w:lvlOverride w:ilvl="0">
      <w:startOverride w:val="1"/>
    </w:lvlOverride>
  </w:num>
  <w:num w:numId="5" w16cid:durableId="424352191">
    <w:abstractNumId w:val="4"/>
  </w:num>
  <w:num w:numId="6" w16cid:durableId="1733776528">
    <w:abstractNumId w:val="1"/>
    <w:lvlOverride w:ilvl="0">
      <w:startOverride w:val="1"/>
    </w:lvlOverride>
  </w:num>
  <w:num w:numId="7" w16cid:durableId="1976789990">
    <w:abstractNumId w:val="1"/>
    <w:lvlOverride w:ilvl="0">
      <w:startOverride w:val="1"/>
    </w:lvlOverride>
  </w:num>
  <w:num w:numId="8" w16cid:durableId="1541867801">
    <w:abstractNumId w:val="1"/>
    <w:lvlOverride w:ilvl="0">
      <w:startOverride w:val="1"/>
    </w:lvlOverride>
  </w:num>
  <w:num w:numId="9" w16cid:durableId="843280586">
    <w:abstractNumId w:val="1"/>
    <w:lvlOverride w:ilvl="0">
      <w:startOverride w:val="1"/>
    </w:lvlOverride>
  </w:num>
  <w:num w:numId="10" w16cid:durableId="367293360">
    <w:abstractNumId w:val="1"/>
    <w:lvlOverride w:ilvl="0">
      <w:startOverride w:val="1"/>
    </w:lvlOverride>
  </w:num>
  <w:num w:numId="11" w16cid:durableId="794373063">
    <w:abstractNumId w:val="1"/>
    <w:lvlOverride w:ilvl="0">
      <w:startOverride w:val="1"/>
    </w:lvlOverride>
  </w:num>
  <w:num w:numId="12" w16cid:durableId="1813718481">
    <w:abstractNumId w:val="1"/>
    <w:lvlOverride w:ilvl="0">
      <w:startOverride w:val="1"/>
    </w:lvlOverride>
  </w:num>
  <w:num w:numId="13" w16cid:durableId="1117530140">
    <w:abstractNumId w:val="1"/>
    <w:lvlOverride w:ilvl="0">
      <w:startOverride w:val="1"/>
    </w:lvlOverride>
  </w:num>
  <w:num w:numId="14" w16cid:durableId="1013529034">
    <w:abstractNumId w:val="1"/>
    <w:lvlOverride w:ilvl="0">
      <w:startOverride w:val="1"/>
    </w:lvlOverride>
  </w:num>
  <w:num w:numId="15" w16cid:durableId="548805247">
    <w:abstractNumId w:val="1"/>
    <w:lvlOverride w:ilvl="0">
      <w:startOverride w:val="1"/>
    </w:lvlOverride>
  </w:num>
  <w:num w:numId="16" w16cid:durableId="1553419545">
    <w:abstractNumId w:val="1"/>
    <w:lvlOverride w:ilvl="0">
      <w:startOverride w:val="1"/>
    </w:lvlOverride>
  </w:num>
  <w:num w:numId="17" w16cid:durableId="2041784383">
    <w:abstractNumId w:val="1"/>
    <w:lvlOverride w:ilvl="0">
      <w:startOverride w:val="1"/>
    </w:lvlOverride>
  </w:num>
  <w:num w:numId="18" w16cid:durableId="320079806">
    <w:abstractNumId w:val="1"/>
    <w:lvlOverride w:ilvl="0">
      <w:startOverride w:val="1"/>
    </w:lvlOverride>
  </w:num>
  <w:num w:numId="19" w16cid:durableId="1615557857">
    <w:abstractNumId w:val="1"/>
    <w:lvlOverride w:ilvl="0">
      <w:startOverride w:val="1"/>
    </w:lvlOverride>
  </w:num>
  <w:num w:numId="20" w16cid:durableId="997460883">
    <w:abstractNumId w:val="1"/>
    <w:lvlOverride w:ilvl="0">
      <w:startOverride w:val="1"/>
    </w:lvlOverride>
  </w:num>
  <w:num w:numId="21" w16cid:durableId="478427077">
    <w:abstractNumId w:val="1"/>
    <w:lvlOverride w:ilvl="0">
      <w:startOverride w:val="1"/>
    </w:lvlOverride>
  </w:num>
  <w:num w:numId="22" w16cid:durableId="1263142916">
    <w:abstractNumId w:val="1"/>
    <w:lvlOverride w:ilvl="0">
      <w:startOverride w:val="1"/>
    </w:lvlOverride>
  </w:num>
  <w:num w:numId="23" w16cid:durableId="2133397266">
    <w:abstractNumId w:val="1"/>
    <w:lvlOverride w:ilvl="0">
      <w:startOverride w:val="1"/>
    </w:lvlOverride>
  </w:num>
  <w:num w:numId="24" w16cid:durableId="9113383">
    <w:abstractNumId w:val="1"/>
    <w:lvlOverride w:ilvl="0">
      <w:startOverride w:val="1"/>
    </w:lvlOverride>
  </w:num>
  <w:num w:numId="25" w16cid:durableId="1502888847">
    <w:abstractNumId w:val="1"/>
    <w:lvlOverride w:ilvl="0">
      <w:startOverride w:val="1"/>
    </w:lvlOverride>
  </w:num>
  <w:num w:numId="26" w16cid:durableId="226385595">
    <w:abstractNumId w:val="1"/>
    <w:lvlOverride w:ilvl="0">
      <w:startOverride w:val="1"/>
    </w:lvlOverride>
  </w:num>
  <w:num w:numId="27" w16cid:durableId="372927503">
    <w:abstractNumId w:val="1"/>
    <w:lvlOverride w:ilvl="0">
      <w:startOverride w:val="1"/>
    </w:lvlOverride>
  </w:num>
  <w:num w:numId="28" w16cid:durableId="1425030455">
    <w:abstractNumId w:val="1"/>
    <w:lvlOverride w:ilvl="0">
      <w:startOverride w:val="1"/>
    </w:lvlOverride>
  </w:num>
  <w:num w:numId="29" w16cid:durableId="1869174152">
    <w:abstractNumId w:val="1"/>
    <w:lvlOverride w:ilvl="0">
      <w:startOverride w:val="1"/>
    </w:lvlOverride>
  </w:num>
  <w:num w:numId="30" w16cid:durableId="1769689058">
    <w:abstractNumId w:val="1"/>
    <w:lvlOverride w:ilvl="0">
      <w:startOverride w:val="1"/>
    </w:lvlOverride>
  </w:num>
  <w:num w:numId="31" w16cid:durableId="1904830325">
    <w:abstractNumId w:val="1"/>
    <w:lvlOverride w:ilvl="0">
      <w:startOverride w:val="1"/>
    </w:lvlOverride>
  </w:num>
  <w:num w:numId="32" w16cid:durableId="198782087">
    <w:abstractNumId w:val="1"/>
    <w:lvlOverride w:ilvl="0">
      <w:startOverride w:val="1"/>
    </w:lvlOverride>
  </w:num>
  <w:num w:numId="33" w16cid:durableId="1131629940">
    <w:abstractNumId w:val="1"/>
    <w:lvlOverride w:ilvl="0">
      <w:startOverride w:val="1"/>
    </w:lvlOverride>
  </w:num>
  <w:num w:numId="34" w16cid:durableId="1185366297">
    <w:abstractNumId w:val="1"/>
    <w:lvlOverride w:ilvl="0">
      <w:startOverride w:val="1"/>
    </w:lvlOverride>
  </w:num>
  <w:num w:numId="35" w16cid:durableId="451483274">
    <w:abstractNumId w:val="1"/>
    <w:lvlOverride w:ilvl="0">
      <w:startOverride w:val="1"/>
    </w:lvlOverride>
  </w:num>
  <w:num w:numId="36" w16cid:durableId="1542783200">
    <w:abstractNumId w:val="1"/>
    <w:lvlOverride w:ilvl="0">
      <w:startOverride w:val="1"/>
    </w:lvlOverride>
  </w:num>
  <w:num w:numId="37" w16cid:durableId="836962238">
    <w:abstractNumId w:val="1"/>
    <w:lvlOverride w:ilvl="0">
      <w:startOverride w:val="1"/>
    </w:lvlOverride>
  </w:num>
  <w:num w:numId="38" w16cid:durableId="155192732">
    <w:abstractNumId w:val="3"/>
  </w:num>
  <w:num w:numId="39" w16cid:durableId="1876772413">
    <w:abstractNumId w:val="1"/>
    <w:lvlOverride w:ilvl="0">
      <w:startOverride w:val="1"/>
    </w:lvlOverride>
  </w:num>
  <w:num w:numId="40" w16cid:durableId="1067649149">
    <w:abstractNumId w:val="1"/>
    <w:lvlOverride w:ilvl="0">
      <w:startOverride w:val="1"/>
    </w:lvlOverride>
  </w:num>
  <w:num w:numId="41" w16cid:durableId="1195582881">
    <w:abstractNumId w:val="1"/>
    <w:lvlOverride w:ilvl="0">
      <w:startOverride w:val="1"/>
    </w:lvlOverride>
  </w:num>
  <w:num w:numId="42" w16cid:durableId="1979257860">
    <w:abstractNumId w:val="1"/>
    <w:lvlOverride w:ilvl="0">
      <w:startOverride w:val="1"/>
    </w:lvlOverride>
  </w:num>
  <w:num w:numId="43" w16cid:durableId="1388146081">
    <w:abstractNumId w:val="1"/>
    <w:lvlOverride w:ilvl="0">
      <w:startOverride w:val="1"/>
    </w:lvlOverride>
  </w:num>
  <w:num w:numId="44" w16cid:durableId="1487895542">
    <w:abstractNumId w:val="1"/>
    <w:lvlOverride w:ilvl="0">
      <w:startOverride w:val="1"/>
    </w:lvlOverride>
  </w:num>
  <w:num w:numId="45" w16cid:durableId="251396189">
    <w:abstractNumId w:val="1"/>
    <w:lvlOverride w:ilvl="0">
      <w:startOverride w:val="1"/>
    </w:lvlOverride>
  </w:num>
  <w:num w:numId="46" w16cid:durableId="1301032874">
    <w:abstractNumId w:val="1"/>
    <w:lvlOverride w:ilvl="0">
      <w:startOverride w:val="1"/>
    </w:lvlOverride>
  </w:num>
  <w:num w:numId="47" w16cid:durableId="398483761">
    <w:abstractNumId w:val="1"/>
    <w:lvlOverride w:ilvl="0">
      <w:startOverride w:val="1"/>
    </w:lvlOverride>
  </w:num>
  <w:num w:numId="48" w16cid:durableId="1086733165">
    <w:abstractNumId w:val="1"/>
    <w:lvlOverride w:ilvl="0">
      <w:startOverride w:val="1"/>
    </w:lvlOverride>
  </w:num>
  <w:num w:numId="49" w16cid:durableId="1721854342">
    <w:abstractNumId w:val="1"/>
    <w:lvlOverride w:ilvl="0">
      <w:startOverride w:val="1"/>
    </w:lvlOverride>
  </w:num>
  <w:num w:numId="50" w16cid:durableId="683361254">
    <w:abstractNumId w:val="1"/>
    <w:lvlOverride w:ilvl="0">
      <w:startOverride w:val="1"/>
    </w:lvlOverride>
  </w:num>
  <w:num w:numId="51" w16cid:durableId="434716807">
    <w:abstractNumId w:val="1"/>
    <w:lvlOverride w:ilvl="0">
      <w:startOverride w:val="1"/>
    </w:lvlOverride>
  </w:num>
  <w:num w:numId="52" w16cid:durableId="2022123206">
    <w:abstractNumId w:val="1"/>
    <w:lvlOverride w:ilvl="0">
      <w:startOverride w:val="1"/>
    </w:lvlOverride>
  </w:num>
  <w:num w:numId="53" w16cid:durableId="1280651384">
    <w:abstractNumId w:val="1"/>
    <w:lvlOverride w:ilvl="0">
      <w:startOverride w:val="1"/>
    </w:lvlOverride>
  </w:num>
  <w:num w:numId="54" w16cid:durableId="835149401">
    <w:abstractNumId w:val="1"/>
    <w:lvlOverride w:ilvl="0">
      <w:startOverride w:val="1"/>
    </w:lvlOverride>
  </w:num>
  <w:num w:numId="55" w16cid:durableId="1488285722">
    <w:abstractNumId w:val="1"/>
    <w:lvlOverride w:ilvl="0">
      <w:startOverride w:val="1"/>
    </w:lvlOverride>
  </w:num>
  <w:num w:numId="56" w16cid:durableId="1010372446">
    <w:abstractNumId w:val="1"/>
    <w:lvlOverride w:ilvl="0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0A"/>
    <w:rsid w:val="00000981"/>
    <w:rsid w:val="00001AA0"/>
    <w:rsid w:val="00001AC5"/>
    <w:rsid w:val="00002CDA"/>
    <w:rsid w:val="0000446D"/>
    <w:rsid w:val="000044E5"/>
    <w:rsid w:val="00005BE1"/>
    <w:rsid w:val="00005D3E"/>
    <w:rsid w:val="00006ACF"/>
    <w:rsid w:val="0000795C"/>
    <w:rsid w:val="00010324"/>
    <w:rsid w:val="00010667"/>
    <w:rsid w:val="00010A3F"/>
    <w:rsid w:val="00011BEC"/>
    <w:rsid w:val="0001367E"/>
    <w:rsid w:val="0001798C"/>
    <w:rsid w:val="00017A77"/>
    <w:rsid w:val="00020846"/>
    <w:rsid w:val="00020A1F"/>
    <w:rsid w:val="00022524"/>
    <w:rsid w:val="00023018"/>
    <w:rsid w:val="000257BF"/>
    <w:rsid w:val="00025F60"/>
    <w:rsid w:val="00027535"/>
    <w:rsid w:val="000307E7"/>
    <w:rsid w:val="00030EEA"/>
    <w:rsid w:val="00031107"/>
    <w:rsid w:val="00031851"/>
    <w:rsid w:val="00033792"/>
    <w:rsid w:val="0003518C"/>
    <w:rsid w:val="00040B21"/>
    <w:rsid w:val="00041147"/>
    <w:rsid w:val="00042FEA"/>
    <w:rsid w:val="00044204"/>
    <w:rsid w:val="00044D71"/>
    <w:rsid w:val="00044F3B"/>
    <w:rsid w:val="00045582"/>
    <w:rsid w:val="0004625D"/>
    <w:rsid w:val="000462F1"/>
    <w:rsid w:val="00047746"/>
    <w:rsid w:val="00047875"/>
    <w:rsid w:val="000507C7"/>
    <w:rsid w:val="00050813"/>
    <w:rsid w:val="00052375"/>
    <w:rsid w:val="00052840"/>
    <w:rsid w:val="00053895"/>
    <w:rsid w:val="0005473B"/>
    <w:rsid w:val="000577D6"/>
    <w:rsid w:val="000607B1"/>
    <w:rsid w:val="00061B34"/>
    <w:rsid w:val="00062523"/>
    <w:rsid w:val="000625B5"/>
    <w:rsid w:val="00063A40"/>
    <w:rsid w:val="00063CBC"/>
    <w:rsid w:val="00063D0C"/>
    <w:rsid w:val="000654F5"/>
    <w:rsid w:val="000659F4"/>
    <w:rsid w:val="00066FDC"/>
    <w:rsid w:val="0006764A"/>
    <w:rsid w:val="0006789F"/>
    <w:rsid w:val="00071A3C"/>
    <w:rsid w:val="00072221"/>
    <w:rsid w:val="00072B69"/>
    <w:rsid w:val="00075B2A"/>
    <w:rsid w:val="00075D29"/>
    <w:rsid w:val="0007716B"/>
    <w:rsid w:val="00077ACC"/>
    <w:rsid w:val="00083BF4"/>
    <w:rsid w:val="00083BFC"/>
    <w:rsid w:val="0008453A"/>
    <w:rsid w:val="00085260"/>
    <w:rsid w:val="000870E0"/>
    <w:rsid w:val="000919FE"/>
    <w:rsid w:val="00092C73"/>
    <w:rsid w:val="000955E1"/>
    <w:rsid w:val="000A0810"/>
    <w:rsid w:val="000A0C31"/>
    <w:rsid w:val="000A2DB6"/>
    <w:rsid w:val="000A310A"/>
    <w:rsid w:val="000A54F2"/>
    <w:rsid w:val="000A592D"/>
    <w:rsid w:val="000A59F5"/>
    <w:rsid w:val="000B0E4F"/>
    <w:rsid w:val="000B17B4"/>
    <w:rsid w:val="000B2364"/>
    <w:rsid w:val="000B4B07"/>
    <w:rsid w:val="000B4D45"/>
    <w:rsid w:val="000B4F6A"/>
    <w:rsid w:val="000B5F6E"/>
    <w:rsid w:val="000C3926"/>
    <w:rsid w:val="000C3F91"/>
    <w:rsid w:val="000C602B"/>
    <w:rsid w:val="000C6D05"/>
    <w:rsid w:val="000C6E1B"/>
    <w:rsid w:val="000C72EB"/>
    <w:rsid w:val="000C7E9F"/>
    <w:rsid w:val="000D04A0"/>
    <w:rsid w:val="000D0D3F"/>
    <w:rsid w:val="000D34C6"/>
    <w:rsid w:val="000D3B1C"/>
    <w:rsid w:val="000D4F50"/>
    <w:rsid w:val="000D601F"/>
    <w:rsid w:val="000D6481"/>
    <w:rsid w:val="000D7FBE"/>
    <w:rsid w:val="000E04E1"/>
    <w:rsid w:val="000E0C3E"/>
    <w:rsid w:val="000E2179"/>
    <w:rsid w:val="000E2C74"/>
    <w:rsid w:val="000E3130"/>
    <w:rsid w:val="000E4C22"/>
    <w:rsid w:val="000E552E"/>
    <w:rsid w:val="000E5787"/>
    <w:rsid w:val="000E5F17"/>
    <w:rsid w:val="000F0368"/>
    <w:rsid w:val="000F2411"/>
    <w:rsid w:val="000F2995"/>
    <w:rsid w:val="000F3867"/>
    <w:rsid w:val="000F4AE2"/>
    <w:rsid w:val="000F4C7B"/>
    <w:rsid w:val="000F67BE"/>
    <w:rsid w:val="000F75BE"/>
    <w:rsid w:val="00102565"/>
    <w:rsid w:val="001046B1"/>
    <w:rsid w:val="0010505F"/>
    <w:rsid w:val="0010521D"/>
    <w:rsid w:val="0010533B"/>
    <w:rsid w:val="00105E62"/>
    <w:rsid w:val="00106322"/>
    <w:rsid w:val="001121F5"/>
    <w:rsid w:val="00112445"/>
    <w:rsid w:val="00114D20"/>
    <w:rsid w:val="001160BA"/>
    <w:rsid w:val="001166E8"/>
    <w:rsid w:val="00116835"/>
    <w:rsid w:val="0012030B"/>
    <w:rsid w:val="00121477"/>
    <w:rsid w:val="001220C4"/>
    <w:rsid w:val="001227ED"/>
    <w:rsid w:val="00123C21"/>
    <w:rsid w:val="0012656F"/>
    <w:rsid w:val="00127C37"/>
    <w:rsid w:val="00127CC1"/>
    <w:rsid w:val="001310C4"/>
    <w:rsid w:val="00132293"/>
    <w:rsid w:val="001326EB"/>
    <w:rsid w:val="00132DA9"/>
    <w:rsid w:val="001348A3"/>
    <w:rsid w:val="00135899"/>
    <w:rsid w:val="00135906"/>
    <w:rsid w:val="001368DE"/>
    <w:rsid w:val="00136FD9"/>
    <w:rsid w:val="0013712C"/>
    <w:rsid w:val="00137155"/>
    <w:rsid w:val="00137F46"/>
    <w:rsid w:val="00137FAA"/>
    <w:rsid w:val="00140FF9"/>
    <w:rsid w:val="0014242F"/>
    <w:rsid w:val="0014300A"/>
    <w:rsid w:val="00143058"/>
    <w:rsid w:val="00144283"/>
    <w:rsid w:val="001465F4"/>
    <w:rsid w:val="00147CBB"/>
    <w:rsid w:val="0015008A"/>
    <w:rsid w:val="001500B4"/>
    <w:rsid w:val="00150437"/>
    <w:rsid w:val="00151E5F"/>
    <w:rsid w:val="001523D2"/>
    <w:rsid w:val="00153782"/>
    <w:rsid w:val="00153BB8"/>
    <w:rsid w:val="001546BE"/>
    <w:rsid w:val="00155E42"/>
    <w:rsid w:val="00160E2B"/>
    <w:rsid w:val="0016393A"/>
    <w:rsid w:val="001640A4"/>
    <w:rsid w:val="001653FD"/>
    <w:rsid w:val="0016550E"/>
    <w:rsid w:val="00170A6C"/>
    <w:rsid w:val="00171D10"/>
    <w:rsid w:val="0017391B"/>
    <w:rsid w:val="001749B2"/>
    <w:rsid w:val="001757BE"/>
    <w:rsid w:val="0017647A"/>
    <w:rsid w:val="001802E3"/>
    <w:rsid w:val="00181218"/>
    <w:rsid w:val="0018253D"/>
    <w:rsid w:val="00183373"/>
    <w:rsid w:val="001865ED"/>
    <w:rsid w:val="00187E20"/>
    <w:rsid w:val="00190A1F"/>
    <w:rsid w:val="0019102D"/>
    <w:rsid w:val="00192529"/>
    <w:rsid w:val="001932C4"/>
    <w:rsid w:val="00193F82"/>
    <w:rsid w:val="001946F7"/>
    <w:rsid w:val="00195013"/>
    <w:rsid w:val="0019561A"/>
    <w:rsid w:val="00195B3C"/>
    <w:rsid w:val="00196D97"/>
    <w:rsid w:val="001A0B60"/>
    <w:rsid w:val="001A0E56"/>
    <w:rsid w:val="001A1055"/>
    <w:rsid w:val="001A1EC3"/>
    <w:rsid w:val="001A39A0"/>
    <w:rsid w:val="001A3D6C"/>
    <w:rsid w:val="001A3D7F"/>
    <w:rsid w:val="001A42CC"/>
    <w:rsid w:val="001A476F"/>
    <w:rsid w:val="001A4BE7"/>
    <w:rsid w:val="001A6DB4"/>
    <w:rsid w:val="001B1DB9"/>
    <w:rsid w:val="001B2EEC"/>
    <w:rsid w:val="001B5876"/>
    <w:rsid w:val="001B5B46"/>
    <w:rsid w:val="001B6AC2"/>
    <w:rsid w:val="001B6F06"/>
    <w:rsid w:val="001B7C2C"/>
    <w:rsid w:val="001C1B4F"/>
    <w:rsid w:val="001C2EC1"/>
    <w:rsid w:val="001C32B7"/>
    <w:rsid w:val="001C4DEA"/>
    <w:rsid w:val="001C561D"/>
    <w:rsid w:val="001D0FF7"/>
    <w:rsid w:val="001D2E13"/>
    <w:rsid w:val="001D2FC4"/>
    <w:rsid w:val="001D30CC"/>
    <w:rsid w:val="001D338A"/>
    <w:rsid w:val="001D35A8"/>
    <w:rsid w:val="001D3A55"/>
    <w:rsid w:val="001D7680"/>
    <w:rsid w:val="001E2095"/>
    <w:rsid w:val="001E211B"/>
    <w:rsid w:val="001E26E9"/>
    <w:rsid w:val="001E28CB"/>
    <w:rsid w:val="001E3014"/>
    <w:rsid w:val="001E54D6"/>
    <w:rsid w:val="001E5E6D"/>
    <w:rsid w:val="001E6049"/>
    <w:rsid w:val="001E6B5D"/>
    <w:rsid w:val="001F148A"/>
    <w:rsid w:val="001F1BDD"/>
    <w:rsid w:val="001F3895"/>
    <w:rsid w:val="001F3902"/>
    <w:rsid w:val="001F41B7"/>
    <w:rsid w:val="001F4948"/>
    <w:rsid w:val="001F5A35"/>
    <w:rsid w:val="001F67D9"/>
    <w:rsid w:val="001F733D"/>
    <w:rsid w:val="0020025A"/>
    <w:rsid w:val="00200EF0"/>
    <w:rsid w:val="00202DDF"/>
    <w:rsid w:val="0020447E"/>
    <w:rsid w:val="00204A98"/>
    <w:rsid w:val="002061CC"/>
    <w:rsid w:val="0021086E"/>
    <w:rsid w:val="002119DF"/>
    <w:rsid w:val="0021239E"/>
    <w:rsid w:val="0021251C"/>
    <w:rsid w:val="00212847"/>
    <w:rsid w:val="00214690"/>
    <w:rsid w:val="0021639D"/>
    <w:rsid w:val="002165CC"/>
    <w:rsid w:val="002179DD"/>
    <w:rsid w:val="002201A7"/>
    <w:rsid w:val="00221059"/>
    <w:rsid w:val="0022252D"/>
    <w:rsid w:val="00226240"/>
    <w:rsid w:val="00226981"/>
    <w:rsid w:val="00227BCB"/>
    <w:rsid w:val="002305A1"/>
    <w:rsid w:val="00232471"/>
    <w:rsid w:val="0023539A"/>
    <w:rsid w:val="00235517"/>
    <w:rsid w:val="00240F0B"/>
    <w:rsid w:val="002413DA"/>
    <w:rsid w:val="002429D9"/>
    <w:rsid w:val="00243482"/>
    <w:rsid w:val="0024402B"/>
    <w:rsid w:val="0024406D"/>
    <w:rsid w:val="00245000"/>
    <w:rsid w:val="0024514B"/>
    <w:rsid w:val="00246F89"/>
    <w:rsid w:val="002475BB"/>
    <w:rsid w:val="00250B26"/>
    <w:rsid w:val="002520A2"/>
    <w:rsid w:val="00253F69"/>
    <w:rsid w:val="0025528A"/>
    <w:rsid w:val="00255735"/>
    <w:rsid w:val="0025657A"/>
    <w:rsid w:val="0025791A"/>
    <w:rsid w:val="00257B9F"/>
    <w:rsid w:val="00260B4D"/>
    <w:rsid w:val="00260DED"/>
    <w:rsid w:val="00262735"/>
    <w:rsid w:val="0026499B"/>
    <w:rsid w:val="00264EFC"/>
    <w:rsid w:val="0026507D"/>
    <w:rsid w:val="0026653D"/>
    <w:rsid w:val="00267721"/>
    <w:rsid w:val="0027005A"/>
    <w:rsid w:val="00271184"/>
    <w:rsid w:val="0027242D"/>
    <w:rsid w:val="00272554"/>
    <w:rsid w:val="002736BC"/>
    <w:rsid w:val="00273A7E"/>
    <w:rsid w:val="00273E6A"/>
    <w:rsid w:val="002742C9"/>
    <w:rsid w:val="00274DBD"/>
    <w:rsid w:val="00275746"/>
    <w:rsid w:val="0027611D"/>
    <w:rsid w:val="0027792C"/>
    <w:rsid w:val="0028049F"/>
    <w:rsid w:val="002810CD"/>
    <w:rsid w:val="002817FC"/>
    <w:rsid w:val="002831AA"/>
    <w:rsid w:val="002842E6"/>
    <w:rsid w:val="0028567F"/>
    <w:rsid w:val="00285795"/>
    <w:rsid w:val="0028619E"/>
    <w:rsid w:val="00287A85"/>
    <w:rsid w:val="002903F7"/>
    <w:rsid w:val="00295B08"/>
    <w:rsid w:val="00297CFA"/>
    <w:rsid w:val="002A0805"/>
    <w:rsid w:val="002A21FB"/>
    <w:rsid w:val="002A346F"/>
    <w:rsid w:val="002A60EE"/>
    <w:rsid w:val="002A7E9E"/>
    <w:rsid w:val="002B0332"/>
    <w:rsid w:val="002B04E9"/>
    <w:rsid w:val="002B3F54"/>
    <w:rsid w:val="002B41AC"/>
    <w:rsid w:val="002B5312"/>
    <w:rsid w:val="002B5A98"/>
    <w:rsid w:val="002B61FF"/>
    <w:rsid w:val="002B73FF"/>
    <w:rsid w:val="002B7A0E"/>
    <w:rsid w:val="002C1FBE"/>
    <w:rsid w:val="002C395E"/>
    <w:rsid w:val="002C4490"/>
    <w:rsid w:val="002C66F5"/>
    <w:rsid w:val="002C7214"/>
    <w:rsid w:val="002D05AC"/>
    <w:rsid w:val="002D0AFF"/>
    <w:rsid w:val="002D1F65"/>
    <w:rsid w:val="002D2565"/>
    <w:rsid w:val="002D28C0"/>
    <w:rsid w:val="002D3437"/>
    <w:rsid w:val="002D3590"/>
    <w:rsid w:val="002D4FB2"/>
    <w:rsid w:val="002D66C2"/>
    <w:rsid w:val="002E1704"/>
    <w:rsid w:val="002E1B8C"/>
    <w:rsid w:val="002E2615"/>
    <w:rsid w:val="002E263F"/>
    <w:rsid w:val="002E3A46"/>
    <w:rsid w:val="002E46E0"/>
    <w:rsid w:val="002E572C"/>
    <w:rsid w:val="002E5B65"/>
    <w:rsid w:val="002E5CB9"/>
    <w:rsid w:val="002E5EBD"/>
    <w:rsid w:val="002F0430"/>
    <w:rsid w:val="002F2FD8"/>
    <w:rsid w:val="002F315C"/>
    <w:rsid w:val="002F4819"/>
    <w:rsid w:val="002F5405"/>
    <w:rsid w:val="002F635E"/>
    <w:rsid w:val="002F660C"/>
    <w:rsid w:val="002F7327"/>
    <w:rsid w:val="00300370"/>
    <w:rsid w:val="0030188A"/>
    <w:rsid w:val="00301C05"/>
    <w:rsid w:val="00302C51"/>
    <w:rsid w:val="00303C11"/>
    <w:rsid w:val="00305B3E"/>
    <w:rsid w:val="00306DE2"/>
    <w:rsid w:val="003070CA"/>
    <w:rsid w:val="00307F73"/>
    <w:rsid w:val="00316B27"/>
    <w:rsid w:val="00317AA5"/>
    <w:rsid w:val="0032056E"/>
    <w:rsid w:val="0032059D"/>
    <w:rsid w:val="0032592F"/>
    <w:rsid w:val="00326136"/>
    <w:rsid w:val="00327316"/>
    <w:rsid w:val="003275CB"/>
    <w:rsid w:val="00327BA7"/>
    <w:rsid w:val="00330413"/>
    <w:rsid w:val="00331992"/>
    <w:rsid w:val="00331A8E"/>
    <w:rsid w:val="003331A6"/>
    <w:rsid w:val="00333365"/>
    <w:rsid w:val="00333CAC"/>
    <w:rsid w:val="003344F1"/>
    <w:rsid w:val="003348C9"/>
    <w:rsid w:val="00334CE3"/>
    <w:rsid w:val="00337F55"/>
    <w:rsid w:val="0034307C"/>
    <w:rsid w:val="00343588"/>
    <w:rsid w:val="0034360F"/>
    <w:rsid w:val="00344BAE"/>
    <w:rsid w:val="0034623C"/>
    <w:rsid w:val="00347B61"/>
    <w:rsid w:val="00350740"/>
    <w:rsid w:val="00350C1B"/>
    <w:rsid w:val="00351C58"/>
    <w:rsid w:val="00351E07"/>
    <w:rsid w:val="003528D8"/>
    <w:rsid w:val="00352A56"/>
    <w:rsid w:val="00352E94"/>
    <w:rsid w:val="003530D6"/>
    <w:rsid w:val="0035436C"/>
    <w:rsid w:val="00354FDC"/>
    <w:rsid w:val="00355621"/>
    <w:rsid w:val="00355684"/>
    <w:rsid w:val="00356A99"/>
    <w:rsid w:val="00356B41"/>
    <w:rsid w:val="00360AAC"/>
    <w:rsid w:val="00361C65"/>
    <w:rsid w:val="00362776"/>
    <w:rsid w:val="00365207"/>
    <w:rsid w:val="00365884"/>
    <w:rsid w:val="00365F2E"/>
    <w:rsid w:val="0037185B"/>
    <w:rsid w:val="00372527"/>
    <w:rsid w:val="00372560"/>
    <w:rsid w:val="00372753"/>
    <w:rsid w:val="00375065"/>
    <w:rsid w:val="0037558E"/>
    <w:rsid w:val="003777F3"/>
    <w:rsid w:val="0038536C"/>
    <w:rsid w:val="0038741D"/>
    <w:rsid w:val="00390691"/>
    <w:rsid w:val="003911F1"/>
    <w:rsid w:val="0039176E"/>
    <w:rsid w:val="00397728"/>
    <w:rsid w:val="003A3F5B"/>
    <w:rsid w:val="003A753F"/>
    <w:rsid w:val="003B177D"/>
    <w:rsid w:val="003B1998"/>
    <w:rsid w:val="003B5012"/>
    <w:rsid w:val="003B66B9"/>
    <w:rsid w:val="003C086B"/>
    <w:rsid w:val="003C28F6"/>
    <w:rsid w:val="003C290C"/>
    <w:rsid w:val="003C2D4E"/>
    <w:rsid w:val="003C3431"/>
    <w:rsid w:val="003C3F7B"/>
    <w:rsid w:val="003C5DE0"/>
    <w:rsid w:val="003C5E41"/>
    <w:rsid w:val="003C5F0C"/>
    <w:rsid w:val="003C5F9C"/>
    <w:rsid w:val="003D064C"/>
    <w:rsid w:val="003D1004"/>
    <w:rsid w:val="003D1F10"/>
    <w:rsid w:val="003D31F4"/>
    <w:rsid w:val="003D3D40"/>
    <w:rsid w:val="003D43C4"/>
    <w:rsid w:val="003D4668"/>
    <w:rsid w:val="003D4F7F"/>
    <w:rsid w:val="003D681C"/>
    <w:rsid w:val="003D7D55"/>
    <w:rsid w:val="003E0A9E"/>
    <w:rsid w:val="003E4286"/>
    <w:rsid w:val="003E4466"/>
    <w:rsid w:val="003E4FB6"/>
    <w:rsid w:val="003E5950"/>
    <w:rsid w:val="003E64C7"/>
    <w:rsid w:val="003E78BE"/>
    <w:rsid w:val="003E7D69"/>
    <w:rsid w:val="003F18BB"/>
    <w:rsid w:val="003F330A"/>
    <w:rsid w:val="003F3B34"/>
    <w:rsid w:val="003F41A3"/>
    <w:rsid w:val="003F41D5"/>
    <w:rsid w:val="003F459B"/>
    <w:rsid w:val="003F45D3"/>
    <w:rsid w:val="003F4B26"/>
    <w:rsid w:val="003F5FE0"/>
    <w:rsid w:val="003F7D25"/>
    <w:rsid w:val="00401F2F"/>
    <w:rsid w:val="00404E30"/>
    <w:rsid w:val="00406901"/>
    <w:rsid w:val="00406D44"/>
    <w:rsid w:val="00411676"/>
    <w:rsid w:val="004118C1"/>
    <w:rsid w:val="004119E5"/>
    <w:rsid w:val="00413818"/>
    <w:rsid w:val="00413F79"/>
    <w:rsid w:val="00414021"/>
    <w:rsid w:val="00416D06"/>
    <w:rsid w:val="0041745F"/>
    <w:rsid w:val="00422198"/>
    <w:rsid w:val="00422B28"/>
    <w:rsid w:val="00423322"/>
    <w:rsid w:val="00424BB2"/>
    <w:rsid w:val="0042568A"/>
    <w:rsid w:val="004260D2"/>
    <w:rsid w:val="004305FC"/>
    <w:rsid w:val="00430773"/>
    <w:rsid w:val="00430BE6"/>
    <w:rsid w:val="00433402"/>
    <w:rsid w:val="00433E08"/>
    <w:rsid w:val="00433F4A"/>
    <w:rsid w:val="00435827"/>
    <w:rsid w:val="00435911"/>
    <w:rsid w:val="004363D9"/>
    <w:rsid w:val="00437346"/>
    <w:rsid w:val="00437E46"/>
    <w:rsid w:val="00441458"/>
    <w:rsid w:val="0044327F"/>
    <w:rsid w:val="00444F92"/>
    <w:rsid w:val="00450436"/>
    <w:rsid w:val="004506BF"/>
    <w:rsid w:val="004512C8"/>
    <w:rsid w:val="00452DD2"/>
    <w:rsid w:val="0045633F"/>
    <w:rsid w:val="0045698D"/>
    <w:rsid w:val="004606AF"/>
    <w:rsid w:val="00460957"/>
    <w:rsid w:val="004621A0"/>
    <w:rsid w:val="00463F77"/>
    <w:rsid w:val="00464F6D"/>
    <w:rsid w:val="004667BF"/>
    <w:rsid w:val="00467175"/>
    <w:rsid w:val="004678A3"/>
    <w:rsid w:val="00474233"/>
    <w:rsid w:val="00474CF2"/>
    <w:rsid w:val="00475B5A"/>
    <w:rsid w:val="00476B3C"/>
    <w:rsid w:val="00476F47"/>
    <w:rsid w:val="004805D7"/>
    <w:rsid w:val="00480EF3"/>
    <w:rsid w:val="004812E8"/>
    <w:rsid w:val="00482AD3"/>
    <w:rsid w:val="00483C92"/>
    <w:rsid w:val="00485AC3"/>
    <w:rsid w:val="00486518"/>
    <w:rsid w:val="00487660"/>
    <w:rsid w:val="0049031D"/>
    <w:rsid w:val="0049111E"/>
    <w:rsid w:val="00491839"/>
    <w:rsid w:val="00492BDC"/>
    <w:rsid w:val="00493DBD"/>
    <w:rsid w:val="00494176"/>
    <w:rsid w:val="00494BA5"/>
    <w:rsid w:val="00495B83"/>
    <w:rsid w:val="004976B9"/>
    <w:rsid w:val="004A3B30"/>
    <w:rsid w:val="004A3D76"/>
    <w:rsid w:val="004A598C"/>
    <w:rsid w:val="004A5A3D"/>
    <w:rsid w:val="004A5DC3"/>
    <w:rsid w:val="004A631D"/>
    <w:rsid w:val="004A73B5"/>
    <w:rsid w:val="004A7BBF"/>
    <w:rsid w:val="004B0BF1"/>
    <w:rsid w:val="004B0EE3"/>
    <w:rsid w:val="004B4285"/>
    <w:rsid w:val="004B4568"/>
    <w:rsid w:val="004B48E9"/>
    <w:rsid w:val="004B7222"/>
    <w:rsid w:val="004B758F"/>
    <w:rsid w:val="004C03EA"/>
    <w:rsid w:val="004C0D10"/>
    <w:rsid w:val="004C0FCF"/>
    <w:rsid w:val="004C1FE2"/>
    <w:rsid w:val="004C39B1"/>
    <w:rsid w:val="004C44E2"/>
    <w:rsid w:val="004C727C"/>
    <w:rsid w:val="004C7FE2"/>
    <w:rsid w:val="004D049F"/>
    <w:rsid w:val="004D2E62"/>
    <w:rsid w:val="004D4EBC"/>
    <w:rsid w:val="004D4F6D"/>
    <w:rsid w:val="004D5B31"/>
    <w:rsid w:val="004D63DE"/>
    <w:rsid w:val="004D6BB0"/>
    <w:rsid w:val="004D769B"/>
    <w:rsid w:val="004D7C09"/>
    <w:rsid w:val="004E0772"/>
    <w:rsid w:val="004E1AF3"/>
    <w:rsid w:val="004E21C4"/>
    <w:rsid w:val="004E3BBA"/>
    <w:rsid w:val="004E473D"/>
    <w:rsid w:val="004E6203"/>
    <w:rsid w:val="004E6C99"/>
    <w:rsid w:val="004E7277"/>
    <w:rsid w:val="004E7573"/>
    <w:rsid w:val="004E7958"/>
    <w:rsid w:val="004F05D8"/>
    <w:rsid w:val="004F2951"/>
    <w:rsid w:val="004F3995"/>
    <w:rsid w:val="004F4AA1"/>
    <w:rsid w:val="004F4F58"/>
    <w:rsid w:val="004F65B0"/>
    <w:rsid w:val="004F6C9B"/>
    <w:rsid w:val="00500810"/>
    <w:rsid w:val="00501B9F"/>
    <w:rsid w:val="00505950"/>
    <w:rsid w:val="00505E9A"/>
    <w:rsid w:val="005069B9"/>
    <w:rsid w:val="005073A5"/>
    <w:rsid w:val="005079BB"/>
    <w:rsid w:val="00507B8B"/>
    <w:rsid w:val="00512B85"/>
    <w:rsid w:val="005135C8"/>
    <w:rsid w:val="00515509"/>
    <w:rsid w:val="0052087D"/>
    <w:rsid w:val="00520930"/>
    <w:rsid w:val="0052144C"/>
    <w:rsid w:val="00521814"/>
    <w:rsid w:val="00521AA8"/>
    <w:rsid w:val="00524482"/>
    <w:rsid w:val="005245D0"/>
    <w:rsid w:val="00526F87"/>
    <w:rsid w:val="00527A3E"/>
    <w:rsid w:val="00527E04"/>
    <w:rsid w:val="00533422"/>
    <w:rsid w:val="00535A36"/>
    <w:rsid w:val="00536029"/>
    <w:rsid w:val="005377DA"/>
    <w:rsid w:val="00540A51"/>
    <w:rsid w:val="00541022"/>
    <w:rsid w:val="00541A5B"/>
    <w:rsid w:val="00542231"/>
    <w:rsid w:val="00542764"/>
    <w:rsid w:val="005434B5"/>
    <w:rsid w:val="00543E9F"/>
    <w:rsid w:val="00544D37"/>
    <w:rsid w:val="00546246"/>
    <w:rsid w:val="00546D7F"/>
    <w:rsid w:val="00550576"/>
    <w:rsid w:val="0055106F"/>
    <w:rsid w:val="00552E5F"/>
    <w:rsid w:val="00552EE8"/>
    <w:rsid w:val="00553C63"/>
    <w:rsid w:val="0055475E"/>
    <w:rsid w:val="00555311"/>
    <w:rsid w:val="0055599B"/>
    <w:rsid w:val="00555B28"/>
    <w:rsid w:val="00562929"/>
    <w:rsid w:val="00564C63"/>
    <w:rsid w:val="0056579D"/>
    <w:rsid w:val="005709ED"/>
    <w:rsid w:val="00571615"/>
    <w:rsid w:val="00571656"/>
    <w:rsid w:val="005717F0"/>
    <w:rsid w:val="005722DE"/>
    <w:rsid w:val="00573234"/>
    <w:rsid w:val="0057324C"/>
    <w:rsid w:val="00574BEF"/>
    <w:rsid w:val="00575287"/>
    <w:rsid w:val="00576A9C"/>
    <w:rsid w:val="005807AA"/>
    <w:rsid w:val="00582212"/>
    <w:rsid w:val="00583CEC"/>
    <w:rsid w:val="00584629"/>
    <w:rsid w:val="005856A2"/>
    <w:rsid w:val="005858B5"/>
    <w:rsid w:val="0058689C"/>
    <w:rsid w:val="00593235"/>
    <w:rsid w:val="00593475"/>
    <w:rsid w:val="00594429"/>
    <w:rsid w:val="00594741"/>
    <w:rsid w:val="00594C54"/>
    <w:rsid w:val="00594D0F"/>
    <w:rsid w:val="005969B6"/>
    <w:rsid w:val="005A09EF"/>
    <w:rsid w:val="005A0AEA"/>
    <w:rsid w:val="005A774D"/>
    <w:rsid w:val="005B02D5"/>
    <w:rsid w:val="005B0650"/>
    <w:rsid w:val="005B0BAC"/>
    <w:rsid w:val="005B351A"/>
    <w:rsid w:val="005B53BD"/>
    <w:rsid w:val="005B5D14"/>
    <w:rsid w:val="005B706E"/>
    <w:rsid w:val="005B70DF"/>
    <w:rsid w:val="005C02A6"/>
    <w:rsid w:val="005C0776"/>
    <w:rsid w:val="005C0B6E"/>
    <w:rsid w:val="005C2028"/>
    <w:rsid w:val="005C3446"/>
    <w:rsid w:val="005C36E0"/>
    <w:rsid w:val="005C4655"/>
    <w:rsid w:val="005C470F"/>
    <w:rsid w:val="005C4BE5"/>
    <w:rsid w:val="005C5B02"/>
    <w:rsid w:val="005C62C8"/>
    <w:rsid w:val="005C63C9"/>
    <w:rsid w:val="005C6A45"/>
    <w:rsid w:val="005C7089"/>
    <w:rsid w:val="005D0B75"/>
    <w:rsid w:val="005D1091"/>
    <w:rsid w:val="005D1493"/>
    <w:rsid w:val="005D20FE"/>
    <w:rsid w:val="005D347D"/>
    <w:rsid w:val="005D3E4E"/>
    <w:rsid w:val="005D473B"/>
    <w:rsid w:val="005D54E5"/>
    <w:rsid w:val="005D54F8"/>
    <w:rsid w:val="005D732B"/>
    <w:rsid w:val="005D79AF"/>
    <w:rsid w:val="005D7C77"/>
    <w:rsid w:val="005E16EA"/>
    <w:rsid w:val="005E27A8"/>
    <w:rsid w:val="005E399A"/>
    <w:rsid w:val="005E4153"/>
    <w:rsid w:val="005E4272"/>
    <w:rsid w:val="005E4289"/>
    <w:rsid w:val="005E4FD9"/>
    <w:rsid w:val="005E7A67"/>
    <w:rsid w:val="005F0B54"/>
    <w:rsid w:val="005F101C"/>
    <w:rsid w:val="005F1783"/>
    <w:rsid w:val="005F1A5E"/>
    <w:rsid w:val="005F259D"/>
    <w:rsid w:val="005F30BA"/>
    <w:rsid w:val="005F3D5E"/>
    <w:rsid w:val="005F3F79"/>
    <w:rsid w:val="005F416E"/>
    <w:rsid w:val="005F442A"/>
    <w:rsid w:val="005F5348"/>
    <w:rsid w:val="005F53EA"/>
    <w:rsid w:val="005F5C72"/>
    <w:rsid w:val="005F6867"/>
    <w:rsid w:val="005F6E82"/>
    <w:rsid w:val="005F6FCC"/>
    <w:rsid w:val="00600096"/>
    <w:rsid w:val="006011E8"/>
    <w:rsid w:val="00602F6C"/>
    <w:rsid w:val="006040A8"/>
    <w:rsid w:val="00606108"/>
    <w:rsid w:val="006066A1"/>
    <w:rsid w:val="00610AB0"/>
    <w:rsid w:val="00611066"/>
    <w:rsid w:val="00613A77"/>
    <w:rsid w:val="00616547"/>
    <w:rsid w:val="00616619"/>
    <w:rsid w:val="006214E5"/>
    <w:rsid w:val="00623B3F"/>
    <w:rsid w:val="006279CB"/>
    <w:rsid w:val="00627B7B"/>
    <w:rsid w:val="006320F6"/>
    <w:rsid w:val="00632B6C"/>
    <w:rsid w:val="00633140"/>
    <w:rsid w:val="00633585"/>
    <w:rsid w:val="00634F56"/>
    <w:rsid w:val="00636446"/>
    <w:rsid w:val="00637181"/>
    <w:rsid w:val="00637FB2"/>
    <w:rsid w:val="00642B9C"/>
    <w:rsid w:val="00643560"/>
    <w:rsid w:val="00643AF0"/>
    <w:rsid w:val="00644082"/>
    <w:rsid w:val="00644ACD"/>
    <w:rsid w:val="00645617"/>
    <w:rsid w:val="00646A57"/>
    <w:rsid w:val="00647038"/>
    <w:rsid w:val="00647492"/>
    <w:rsid w:val="0065012F"/>
    <w:rsid w:val="0065029A"/>
    <w:rsid w:val="00650E9F"/>
    <w:rsid w:val="00652C27"/>
    <w:rsid w:val="00653C75"/>
    <w:rsid w:val="00653E50"/>
    <w:rsid w:val="0065599D"/>
    <w:rsid w:val="00656E8B"/>
    <w:rsid w:val="00657A74"/>
    <w:rsid w:val="00660084"/>
    <w:rsid w:val="00660892"/>
    <w:rsid w:val="00660F59"/>
    <w:rsid w:val="0066190A"/>
    <w:rsid w:val="00662DBB"/>
    <w:rsid w:val="00663317"/>
    <w:rsid w:val="00664A13"/>
    <w:rsid w:val="00665BB8"/>
    <w:rsid w:val="0066609D"/>
    <w:rsid w:val="00666D29"/>
    <w:rsid w:val="006670D2"/>
    <w:rsid w:val="00667CBD"/>
    <w:rsid w:val="00670EEE"/>
    <w:rsid w:val="00672770"/>
    <w:rsid w:val="00672946"/>
    <w:rsid w:val="0067362D"/>
    <w:rsid w:val="00673643"/>
    <w:rsid w:val="00674ABD"/>
    <w:rsid w:val="00674B48"/>
    <w:rsid w:val="006757F6"/>
    <w:rsid w:val="006768C0"/>
    <w:rsid w:val="00677027"/>
    <w:rsid w:val="0067707D"/>
    <w:rsid w:val="006773C5"/>
    <w:rsid w:val="00680E1B"/>
    <w:rsid w:val="00684851"/>
    <w:rsid w:val="00684C60"/>
    <w:rsid w:val="006850FF"/>
    <w:rsid w:val="00686D74"/>
    <w:rsid w:val="006874B9"/>
    <w:rsid w:val="006900B7"/>
    <w:rsid w:val="00690850"/>
    <w:rsid w:val="00690B71"/>
    <w:rsid w:val="00691C7D"/>
    <w:rsid w:val="00691E88"/>
    <w:rsid w:val="00692C58"/>
    <w:rsid w:val="00693AE9"/>
    <w:rsid w:val="00695E51"/>
    <w:rsid w:val="00697A7C"/>
    <w:rsid w:val="006A11AB"/>
    <w:rsid w:val="006A1FA5"/>
    <w:rsid w:val="006A23CC"/>
    <w:rsid w:val="006A4016"/>
    <w:rsid w:val="006A450E"/>
    <w:rsid w:val="006A5316"/>
    <w:rsid w:val="006A64E6"/>
    <w:rsid w:val="006A77CE"/>
    <w:rsid w:val="006A7893"/>
    <w:rsid w:val="006A79F1"/>
    <w:rsid w:val="006B25C8"/>
    <w:rsid w:val="006B2728"/>
    <w:rsid w:val="006B2E3B"/>
    <w:rsid w:val="006B3A73"/>
    <w:rsid w:val="006B46A7"/>
    <w:rsid w:val="006B484F"/>
    <w:rsid w:val="006B658A"/>
    <w:rsid w:val="006B75D3"/>
    <w:rsid w:val="006C03CC"/>
    <w:rsid w:val="006C09D5"/>
    <w:rsid w:val="006C1351"/>
    <w:rsid w:val="006C1618"/>
    <w:rsid w:val="006C377A"/>
    <w:rsid w:val="006C4553"/>
    <w:rsid w:val="006C5462"/>
    <w:rsid w:val="006C5B87"/>
    <w:rsid w:val="006D2742"/>
    <w:rsid w:val="006D3B49"/>
    <w:rsid w:val="006D52BC"/>
    <w:rsid w:val="006D6B53"/>
    <w:rsid w:val="006D702F"/>
    <w:rsid w:val="006D741E"/>
    <w:rsid w:val="006E06DD"/>
    <w:rsid w:val="006E29B3"/>
    <w:rsid w:val="006E6210"/>
    <w:rsid w:val="006E6A6C"/>
    <w:rsid w:val="006F05E4"/>
    <w:rsid w:val="006F16FB"/>
    <w:rsid w:val="006F2B6A"/>
    <w:rsid w:val="006F3CAC"/>
    <w:rsid w:val="006F3FDA"/>
    <w:rsid w:val="006F4AC1"/>
    <w:rsid w:val="006F5312"/>
    <w:rsid w:val="006F72A3"/>
    <w:rsid w:val="007018D0"/>
    <w:rsid w:val="00703FA1"/>
    <w:rsid w:val="00704403"/>
    <w:rsid w:val="00707D0A"/>
    <w:rsid w:val="00707D29"/>
    <w:rsid w:val="007125F5"/>
    <w:rsid w:val="00715617"/>
    <w:rsid w:val="00717250"/>
    <w:rsid w:val="00721477"/>
    <w:rsid w:val="00722524"/>
    <w:rsid w:val="0072263E"/>
    <w:rsid w:val="007250F7"/>
    <w:rsid w:val="00725200"/>
    <w:rsid w:val="007263FA"/>
    <w:rsid w:val="0073106C"/>
    <w:rsid w:val="00735554"/>
    <w:rsid w:val="00735765"/>
    <w:rsid w:val="00735BFA"/>
    <w:rsid w:val="00737CAB"/>
    <w:rsid w:val="00740803"/>
    <w:rsid w:val="00741198"/>
    <w:rsid w:val="00743AC1"/>
    <w:rsid w:val="00743BB8"/>
    <w:rsid w:val="00744498"/>
    <w:rsid w:val="00744DD6"/>
    <w:rsid w:val="007477A2"/>
    <w:rsid w:val="007515EB"/>
    <w:rsid w:val="00753233"/>
    <w:rsid w:val="007532A7"/>
    <w:rsid w:val="00753B58"/>
    <w:rsid w:val="007550CE"/>
    <w:rsid w:val="00763327"/>
    <w:rsid w:val="0076371D"/>
    <w:rsid w:val="00763F0B"/>
    <w:rsid w:val="00767047"/>
    <w:rsid w:val="007717D8"/>
    <w:rsid w:val="00774093"/>
    <w:rsid w:val="007744AF"/>
    <w:rsid w:val="00775307"/>
    <w:rsid w:val="0077799C"/>
    <w:rsid w:val="007803C3"/>
    <w:rsid w:val="00780813"/>
    <w:rsid w:val="00780CAB"/>
    <w:rsid w:val="00782050"/>
    <w:rsid w:val="00782EB7"/>
    <w:rsid w:val="007837FC"/>
    <w:rsid w:val="007838CC"/>
    <w:rsid w:val="00783DCF"/>
    <w:rsid w:val="00784015"/>
    <w:rsid w:val="00784279"/>
    <w:rsid w:val="0078463B"/>
    <w:rsid w:val="00785E7F"/>
    <w:rsid w:val="00786335"/>
    <w:rsid w:val="0078763B"/>
    <w:rsid w:val="0079071F"/>
    <w:rsid w:val="007923E0"/>
    <w:rsid w:val="00792FB8"/>
    <w:rsid w:val="00794DE1"/>
    <w:rsid w:val="00795BB3"/>
    <w:rsid w:val="007A093E"/>
    <w:rsid w:val="007A3EE8"/>
    <w:rsid w:val="007A44CE"/>
    <w:rsid w:val="007A53EF"/>
    <w:rsid w:val="007A62B0"/>
    <w:rsid w:val="007A643E"/>
    <w:rsid w:val="007A6BD1"/>
    <w:rsid w:val="007B1863"/>
    <w:rsid w:val="007B5917"/>
    <w:rsid w:val="007B6CE5"/>
    <w:rsid w:val="007C0095"/>
    <w:rsid w:val="007C036D"/>
    <w:rsid w:val="007C0B88"/>
    <w:rsid w:val="007C0E09"/>
    <w:rsid w:val="007C1840"/>
    <w:rsid w:val="007C19F8"/>
    <w:rsid w:val="007C45E1"/>
    <w:rsid w:val="007C5053"/>
    <w:rsid w:val="007C6761"/>
    <w:rsid w:val="007D0127"/>
    <w:rsid w:val="007D02A8"/>
    <w:rsid w:val="007D19BD"/>
    <w:rsid w:val="007D1B9E"/>
    <w:rsid w:val="007D1EC4"/>
    <w:rsid w:val="007D239F"/>
    <w:rsid w:val="007D25CA"/>
    <w:rsid w:val="007D38BA"/>
    <w:rsid w:val="007D53BC"/>
    <w:rsid w:val="007D54F0"/>
    <w:rsid w:val="007D6FDD"/>
    <w:rsid w:val="007E1351"/>
    <w:rsid w:val="007E2CC1"/>
    <w:rsid w:val="007E2E81"/>
    <w:rsid w:val="007E3500"/>
    <w:rsid w:val="007E3D85"/>
    <w:rsid w:val="007E5A26"/>
    <w:rsid w:val="007E6BE5"/>
    <w:rsid w:val="007F2186"/>
    <w:rsid w:val="007F2584"/>
    <w:rsid w:val="007F28BE"/>
    <w:rsid w:val="007F2CD9"/>
    <w:rsid w:val="007F3A91"/>
    <w:rsid w:val="008003BF"/>
    <w:rsid w:val="00800A59"/>
    <w:rsid w:val="00802323"/>
    <w:rsid w:val="00802F15"/>
    <w:rsid w:val="00803ABF"/>
    <w:rsid w:val="008047B3"/>
    <w:rsid w:val="00804BEE"/>
    <w:rsid w:val="00805483"/>
    <w:rsid w:val="00805719"/>
    <w:rsid w:val="00805FE1"/>
    <w:rsid w:val="00810FE4"/>
    <w:rsid w:val="00811642"/>
    <w:rsid w:val="00812727"/>
    <w:rsid w:val="00812C44"/>
    <w:rsid w:val="00814A01"/>
    <w:rsid w:val="0081772D"/>
    <w:rsid w:val="00822354"/>
    <w:rsid w:val="0082328D"/>
    <w:rsid w:val="0082683B"/>
    <w:rsid w:val="0083061A"/>
    <w:rsid w:val="0083289A"/>
    <w:rsid w:val="00832EFE"/>
    <w:rsid w:val="00834135"/>
    <w:rsid w:val="00834344"/>
    <w:rsid w:val="0084163A"/>
    <w:rsid w:val="00842B16"/>
    <w:rsid w:val="00843F8F"/>
    <w:rsid w:val="00845012"/>
    <w:rsid w:val="00845B10"/>
    <w:rsid w:val="008460D1"/>
    <w:rsid w:val="00846D87"/>
    <w:rsid w:val="00846F43"/>
    <w:rsid w:val="00850C16"/>
    <w:rsid w:val="00851800"/>
    <w:rsid w:val="00851DCC"/>
    <w:rsid w:val="008530C6"/>
    <w:rsid w:val="008553C4"/>
    <w:rsid w:val="008554EF"/>
    <w:rsid w:val="008562B4"/>
    <w:rsid w:val="008579EE"/>
    <w:rsid w:val="00862622"/>
    <w:rsid w:val="00863245"/>
    <w:rsid w:val="00863518"/>
    <w:rsid w:val="008637FB"/>
    <w:rsid w:val="00863E82"/>
    <w:rsid w:val="00864B66"/>
    <w:rsid w:val="00864EA0"/>
    <w:rsid w:val="008671ED"/>
    <w:rsid w:val="0087302D"/>
    <w:rsid w:val="0087320B"/>
    <w:rsid w:val="00877631"/>
    <w:rsid w:val="008827EB"/>
    <w:rsid w:val="008829F4"/>
    <w:rsid w:val="00883288"/>
    <w:rsid w:val="0088479D"/>
    <w:rsid w:val="0088502D"/>
    <w:rsid w:val="008863FF"/>
    <w:rsid w:val="00887DDC"/>
    <w:rsid w:val="0089053E"/>
    <w:rsid w:val="0089067E"/>
    <w:rsid w:val="008906C4"/>
    <w:rsid w:val="00891A25"/>
    <w:rsid w:val="0089556F"/>
    <w:rsid w:val="0089563C"/>
    <w:rsid w:val="0089568E"/>
    <w:rsid w:val="00895980"/>
    <w:rsid w:val="00896F96"/>
    <w:rsid w:val="00897017"/>
    <w:rsid w:val="008A032D"/>
    <w:rsid w:val="008A158E"/>
    <w:rsid w:val="008A4D81"/>
    <w:rsid w:val="008A6077"/>
    <w:rsid w:val="008A64E0"/>
    <w:rsid w:val="008A713B"/>
    <w:rsid w:val="008A79F7"/>
    <w:rsid w:val="008B0471"/>
    <w:rsid w:val="008B0DD7"/>
    <w:rsid w:val="008B1459"/>
    <w:rsid w:val="008B3C27"/>
    <w:rsid w:val="008B4937"/>
    <w:rsid w:val="008B5045"/>
    <w:rsid w:val="008B5380"/>
    <w:rsid w:val="008B56D9"/>
    <w:rsid w:val="008C05B7"/>
    <w:rsid w:val="008C08AC"/>
    <w:rsid w:val="008C2968"/>
    <w:rsid w:val="008C2BE4"/>
    <w:rsid w:val="008C30ED"/>
    <w:rsid w:val="008C5806"/>
    <w:rsid w:val="008C6A1B"/>
    <w:rsid w:val="008D166B"/>
    <w:rsid w:val="008D2012"/>
    <w:rsid w:val="008D235D"/>
    <w:rsid w:val="008D3787"/>
    <w:rsid w:val="008D3A76"/>
    <w:rsid w:val="008D3C07"/>
    <w:rsid w:val="008D3DF1"/>
    <w:rsid w:val="008D5EF2"/>
    <w:rsid w:val="008D6093"/>
    <w:rsid w:val="008D7E81"/>
    <w:rsid w:val="008E05E3"/>
    <w:rsid w:val="008E12A8"/>
    <w:rsid w:val="008E3357"/>
    <w:rsid w:val="008E5007"/>
    <w:rsid w:val="008E5686"/>
    <w:rsid w:val="008E618E"/>
    <w:rsid w:val="008E67F5"/>
    <w:rsid w:val="008F2AE4"/>
    <w:rsid w:val="008F2E68"/>
    <w:rsid w:val="008F3AA7"/>
    <w:rsid w:val="008F3C65"/>
    <w:rsid w:val="008F5349"/>
    <w:rsid w:val="008F56C1"/>
    <w:rsid w:val="0090222D"/>
    <w:rsid w:val="00903554"/>
    <w:rsid w:val="009047E6"/>
    <w:rsid w:val="0090549B"/>
    <w:rsid w:val="00905F8F"/>
    <w:rsid w:val="009112C7"/>
    <w:rsid w:val="009139B6"/>
    <w:rsid w:val="00914A11"/>
    <w:rsid w:val="00915017"/>
    <w:rsid w:val="00916D1F"/>
    <w:rsid w:val="00917848"/>
    <w:rsid w:val="00917B49"/>
    <w:rsid w:val="009205B6"/>
    <w:rsid w:val="00923EFF"/>
    <w:rsid w:val="00925964"/>
    <w:rsid w:val="00925DA1"/>
    <w:rsid w:val="0092648B"/>
    <w:rsid w:val="0093181E"/>
    <w:rsid w:val="00931BBF"/>
    <w:rsid w:val="00932580"/>
    <w:rsid w:val="00932A87"/>
    <w:rsid w:val="00932AFB"/>
    <w:rsid w:val="00934D72"/>
    <w:rsid w:val="00934F8A"/>
    <w:rsid w:val="009351CB"/>
    <w:rsid w:val="009372D8"/>
    <w:rsid w:val="00937E31"/>
    <w:rsid w:val="0094156B"/>
    <w:rsid w:val="00944E7B"/>
    <w:rsid w:val="00950D10"/>
    <w:rsid w:val="0095212A"/>
    <w:rsid w:val="00955222"/>
    <w:rsid w:val="00956207"/>
    <w:rsid w:val="0095670C"/>
    <w:rsid w:val="00957DC8"/>
    <w:rsid w:val="009619CC"/>
    <w:rsid w:val="009623EB"/>
    <w:rsid w:val="009647CD"/>
    <w:rsid w:val="00965ADD"/>
    <w:rsid w:val="00965AE2"/>
    <w:rsid w:val="00965CF9"/>
    <w:rsid w:val="00965F7E"/>
    <w:rsid w:val="00966155"/>
    <w:rsid w:val="009678E4"/>
    <w:rsid w:val="00971320"/>
    <w:rsid w:val="00971BDB"/>
    <w:rsid w:val="00972059"/>
    <w:rsid w:val="00972419"/>
    <w:rsid w:val="0097249C"/>
    <w:rsid w:val="00972897"/>
    <w:rsid w:val="00973650"/>
    <w:rsid w:val="00973B92"/>
    <w:rsid w:val="00975439"/>
    <w:rsid w:val="00976988"/>
    <w:rsid w:val="00976B82"/>
    <w:rsid w:val="00977142"/>
    <w:rsid w:val="009774AA"/>
    <w:rsid w:val="00977A72"/>
    <w:rsid w:val="00980068"/>
    <w:rsid w:val="0098061E"/>
    <w:rsid w:val="00982E5A"/>
    <w:rsid w:val="00983FF5"/>
    <w:rsid w:val="0098505D"/>
    <w:rsid w:val="00985BEB"/>
    <w:rsid w:val="00985FCE"/>
    <w:rsid w:val="00986FF8"/>
    <w:rsid w:val="00987C9D"/>
    <w:rsid w:val="0099041F"/>
    <w:rsid w:val="00990AAA"/>
    <w:rsid w:val="00990CD5"/>
    <w:rsid w:val="00992318"/>
    <w:rsid w:val="00994016"/>
    <w:rsid w:val="00994C48"/>
    <w:rsid w:val="00994F4C"/>
    <w:rsid w:val="009950A9"/>
    <w:rsid w:val="00996D24"/>
    <w:rsid w:val="009A0329"/>
    <w:rsid w:val="009A05AC"/>
    <w:rsid w:val="009A0BB0"/>
    <w:rsid w:val="009A1E12"/>
    <w:rsid w:val="009A2EA4"/>
    <w:rsid w:val="009A4DEB"/>
    <w:rsid w:val="009A57F2"/>
    <w:rsid w:val="009A5AC6"/>
    <w:rsid w:val="009A5C65"/>
    <w:rsid w:val="009A671A"/>
    <w:rsid w:val="009B03C6"/>
    <w:rsid w:val="009B05CA"/>
    <w:rsid w:val="009B11B2"/>
    <w:rsid w:val="009B36BA"/>
    <w:rsid w:val="009B4C22"/>
    <w:rsid w:val="009B5CB7"/>
    <w:rsid w:val="009B5F79"/>
    <w:rsid w:val="009B6ED2"/>
    <w:rsid w:val="009B7112"/>
    <w:rsid w:val="009C103D"/>
    <w:rsid w:val="009C2E46"/>
    <w:rsid w:val="009C3047"/>
    <w:rsid w:val="009C3C9C"/>
    <w:rsid w:val="009C5AF0"/>
    <w:rsid w:val="009C6CA4"/>
    <w:rsid w:val="009C6E8D"/>
    <w:rsid w:val="009C73D4"/>
    <w:rsid w:val="009D11FB"/>
    <w:rsid w:val="009D2985"/>
    <w:rsid w:val="009D2A2C"/>
    <w:rsid w:val="009D329A"/>
    <w:rsid w:val="009D39F0"/>
    <w:rsid w:val="009D4540"/>
    <w:rsid w:val="009D488B"/>
    <w:rsid w:val="009D6118"/>
    <w:rsid w:val="009D6643"/>
    <w:rsid w:val="009D752F"/>
    <w:rsid w:val="009D768D"/>
    <w:rsid w:val="009E035D"/>
    <w:rsid w:val="009E232D"/>
    <w:rsid w:val="009E4BB4"/>
    <w:rsid w:val="009E7159"/>
    <w:rsid w:val="009F052A"/>
    <w:rsid w:val="009F1328"/>
    <w:rsid w:val="009F2120"/>
    <w:rsid w:val="009F2CBF"/>
    <w:rsid w:val="009F4204"/>
    <w:rsid w:val="009F4A27"/>
    <w:rsid w:val="009F4F4E"/>
    <w:rsid w:val="009F4F71"/>
    <w:rsid w:val="009F6B81"/>
    <w:rsid w:val="009F784C"/>
    <w:rsid w:val="009F7D58"/>
    <w:rsid w:val="00A0162C"/>
    <w:rsid w:val="00A02366"/>
    <w:rsid w:val="00A025D0"/>
    <w:rsid w:val="00A0323F"/>
    <w:rsid w:val="00A032E9"/>
    <w:rsid w:val="00A03493"/>
    <w:rsid w:val="00A041C1"/>
    <w:rsid w:val="00A042ED"/>
    <w:rsid w:val="00A059F9"/>
    <w:rsid w:val="00A07151"/>
    <w:rsid w:val="00A07BC3"/>
    <w:rsid w:val="00A07E4B"/>
    <w:rsid w:val="00A10D57"/>
    <w:rsid w:val="00A11322"/>
    <w:rsid w:val="00A11E79"/>
    <w:rsid w:val="00A126E7"/>
    <w:rsid w:val="00A131F8"/>
    <w:rsid w:val="00A13A08"/>
    <w:rsid w:val="00A140A2"/>
    <w:rsid w:val="00A15C96"/>
    <w:rsid w:val="00A15D29"/>
    <w:rsid w:val="00A16EA2"/>
    <w:rsid w:val="00A17320"/>
    <w:rsid w:val="00A201EB"/>
    <w:rsid w:val="00A20FFD"/>
    <w:rsid w:val="00A211B4"/>
    <w:rsid w:val="00A2288F"/>
    <w:rsid w:val="00A245F5"/>
    <w:rsid w:val="00A246F3"/>
    <w:rsid w:val="00A269F2"/>
    <w:rsid w:val="00A275AD"/>
    <w:rsid w:val="00A301F7"/>
    <w:rsid w:val="00A303A6"/>
    <w:rsid w:val="00A3060E"/>
    <w:rsid w:val="00A30F83"/>
    <w:rsid w:val="00A343A8"/>
    <w:rsid w:val="00A34D10"/>
    <w:rsid w:val="00A35DD0"/>
    <w:rsid w:val="00A3640C"/>
    <w:rsid w:val="00A37108"/>
    <w:rsid w:val="00A40083"/>
    <w:rsid w:val="00A40BE4"/>
    <w:rsid w:val="00A4118F"/>
    <w:rsid w:val="00A41A30"/>
    <w:rsid w:val="00A43614"/>
    <w:rsid w:val="00A45B54"/>
    <w:rsid w:val="00A46433"/>
    <w:rsid w:val="00A46EC1"/>
    <w:rsid w:val="00A4706E"/>
    <w:rsid w:val="00A47236"/>
    <w:rsid w:val="00A47A90"/>
    <w:rsid w:val="00A50AC7"/>
    <w:rsid w:val="00A510F2"/>
    <w:rsid w:val="00A51BF4"/>
    <w:rsid w:val="00A52CF4"/>
    <w:rsid w:val="00A53102"/>
    <w:rsid w:val="00A53494"/>
    <w:rsid w:val="00A53525"/>
    <w:rsid w:val="00A55443"/>
    <w:rsid w:val="00A564A4"/>
    <w:rsid w:val="00A572CA"/>
    <w:rsid w:val="00A57937"/>
    <w:rsid w:val="00A6222D"/>
    <w:rsid w:val="00A67D77"/>
    <w:rsid w:val="00A7059F"/>
    <w:rsid w:val="00A7389E"/>
    <w:rsid w:val="00A73E68"/>
    <w:rsid w:val="00A751DB"/>
    <w:rsid w:val="00A77068"/>
    <w:rsid w:val="00A7748F"/>
    <w:rsid w:val="00A80625"/>
    <w:rsid w:val="00A8074E"/>
    <w:rsid w:val="00A831CE"/>
    <w:rsid w:val="00A83338"/>
    <w:rsid w:val="00A844E8"/>
    <w:rsid w:val="00A8467C"/>
    <w:rsid w:val="00A848DE"/>
    <w:rsid w:val="00A87811"/>
    <w:rsid w:val="00A87B17"/>
    <w:rsid w:val="00A9018F"/>
    <w:rsid w:val="00A90235"/>
    <w:rsid w:val="00A92312"/>
    <w:rsid w:val="00A929A3"/>
    <w:rsid w:val="00A94F61"/>
    <w:rsid w:val="00A95195"/>
    <w:rsid w:val="00A95EDE"/>
    <w:rsid w:val="00AA0484"/>
    <w:rsid w:val="00AA05DF"/>
    <w:rsid w:val="00AA23F1"/>
    <w:rsid w:val="00AA3957"/>
    <w:rsid w:val="00AA435E"/>
    <w:rsid w:val="00AA4F03"/>
    <w:rsid w:val="00AA6251"/>
    <w:rsid w:val="00AA65F9"/>
    <w:rsid w:val="00AA67AA"/>
    <w:rsid w:val="00AA6FEB"/>
    <w:rsid w:val="00AA7C20"/>
    <w:rsid w:val="00AB0165"/>
    <w:rsid w:val="00AB0C1A"/>
    <w:rsid w:val="00AB176D"/>
    <w:rsid w:val="00AB1D13"/>
    <w:rsid w:val="00AB3113"/>
    <w:rsid w:val="00AB3C46"/>
    <w:rsid w:val="00AB5483"/>
    <w:rsid w:val="00AB7100"/>
    <w:rsid w:val="00AC01B7"/>
    <w:rsid w:val="00AC091D"/>
    <w:rsid w:val="00AC1301"/>
    <w:rsid w:val="00AC15A5"/>
    <w:rsid w:val="00AC2033"/>
    <w:rsid w:val="00AC56D9"/>
    <w:rsid w:val="00AC576A"/>
    <w:rsid w:val="00AC7879"/>
    <w:rsid w:val="00AD2FF9"/>
    <w:rsid w:val="00AD3C15"/>
    <w:rsid w:val="00AD62B0"/>
    <w:rsid w:val="00AD6768"/>
    <w:rsid w:val="00AD6AE7"/>
    <w:rsid w:val="00AE029A"/>
    <w:rsid w:val="00AE2C0D"/>
    <w:rsid w:val="00AE560E"/>
    <w:rsid w:val="00AE5D20"/>
    <w:rsid w:val="00AE6866"/>
    <w:rsid w:val="00AE79F1"/>
    <w:rsid w:val="00AF14D9"/>
    <w:rsid w:val="00AF466F"/>
    <w:rsid w:val="00AF4F8C"/>
    <w:rsid w:val="00AF5A90"/>
    <w:rsid w:val="00AF5CD7"/>
    <w:rsid w:val="00AF6081"/>
    <w:rsid w:val="00AF6EA8"/>
    <w:rsid w:val="00AF6F64"/>
    <w:rsid w:val="00AF701A"/>
    <w:rsid w:val="00AF701C"/>
    <w:rsid w:val="00B00A99"/>
    <w:rsid w:val="00B03D2B"/>
    <w:rsid w:val="00B05706"/>
    <w:rsid w:val="00B05865"/>
    <w:rsid w:val="00B06229"/>
    <w:rsid w:val="00B11657"/>
    <w:rsid w:val="00B14257"/>
    <w:rsid w:val="00B148D6"/>
    <w:rsid w:val="00B14F23"/>
    <w:rsid w:val="00B168C0"/>
    <w:rsid w:val="00B20770"/>
    <w:rsid w:val="00B2481F"/>
    <w:rsid w:val="00B267E9"/>
    <w:rsid w:val="00B27475"/>
    <w:rsid w:val="00B30A22"/>
    <w:rsid w:val="00B31089"/>
    <w:rsid w:val="00B31EAF"/>
    <w:rsid w:val="00B329C4"/>
    <w:rsid w:val="00B33038"/>
    <w:rsid w:val="00B330A2"/>
    <w:rsid w:val="00B33224"/>
    <w:rsid w:val="00B33835"/>
    <w:rsid w:val="00B36816"/>
    <w:rsid w:val="00B36C37"/>
    <w:rsid w:val="00B400AD"/>
    <w:rsid w:val="00B40415"/>
    <w:rsid w:val="00B44609"/>
    <w:rsid w:val="00B44E80"/>
    <w:rsid w:val="00B460CB"/>
    <w:rsid w:val="00B473D5"/>
    <w:rsid w:val="00B50E55"/>
    <w:rsid w:val="00B51923"/>
    <w:rsid w:val="00B519F2"/>
    <w:rsid w:val="00B51C82"/>
    <w:rsid w:val="00B552A5"/>
    <w:rsid w:val="00B555AB"/>
    <w:rsid w:val="00B5652F"/>
    <w:rsid w:val="00B5729E"/>
    <w:rsid w:val="00B573BC"/>
    <w:rsid w:val="00B57683"/>
    <w:rsid w:val="00B602DD"/>
    <w:rsid w:val="00B60D59"/>
    <w:rsid w:val="00B6240C"/>
    <w:rsid w:val="00B6324C"/>
    <w:rsid w:val="00B63368"/>
    <w:rsid w:val="00B65C20"/>
    <w:rsid w:val="00B666F9"/>
    <w:rsid w:val="00B67314"/>
    <w:rsid w:val="00B70FDA"/>
    <w:rsid w:val="00B71265"/>
    <w:rsid w:val="00B71936"/>
    <w:rsid w:val="00B71E32"/>
    <w:rsid w:val="00B73D39"/>
    <w:rsid w:val="00B73DA8"/>
    <w:rsid w:val="00B74256"/>
    <w:rsid w:val="00B74672"/>
    <w:rsid w:val="00B7667B"/>
    <w:rsid w:val="00B7719F"/>
    <w:rsid w:val="00B772A4"/>
    <w:rsid w:val="00B83FE9"/>
    <w:rsid w:val="00B866EE"/>
    <w:rsid w:val="00B9111E"/>
    <w:rsid w:val="00B92962"/>
    <w:rsid w:val="00B92C3A"/>
    <w:rsid w:val="00B92E57"/>
    <w:rsid w:val="00B93FD9"/>
    <w:rsid w:val="00B9556D"/>
    <w:rsid w:val="00B95EA7"/>
    <w:rsid w:val="00B978E3"/>
    <w:rsid w:val="00BA028A"/>
    <w:rsid w:val="00BA02D9"/>
    <w:rsid w:val="00BA07D6"/>
    <w:rsid w:val="00BA1A6D"/>
    <w:rsid w:val="00BA3476"/>
    <w:rsid w:val="00BA38F8"/>
    <w:rsid w:val="00BA4DEB"/>
    <w:rsid w:val="00BA6CA0"/>
    <w:rsid w:val="00BA6D6D"/>
    <w:rsid w:val="00BA7288"/>
    <w:rsid w:val="00BA753C"/>
    <w:rsid w:val="00BA79CC"/>
    <w:rsid w:val="00BA7E0F"/>
    <w:rsid w:val="00BB0BDC"/>
    <w:rsid w:val="00BB0D70"/>
    <w:rsid w:val="00BB1167"/>
    <w:rsid w:val="00BB24F7"/>
    <w:rsid w:val="00BB45A3"/>
    <w:rsid w:val="00BB5424"/>
    <w:rsid w:val="00BB6844"/>
    <w:rsid w:val="00BC0529"/>
    <w:rsid w:val="00BC06DC"/>
    <w:rsid w:val="00BC07DF"/>
    <w:rsid w:val="00BC23F5"/>
    <w:rsid w:val="00BC4D48"/>
    <w:rsid w:val="00BC5CCE"/>
    <w:rsid w:val="00BD0939"/>
    <w:rsid w:val="00BD155A"/>
    <w:rsid w:val="00BD2431"/>
    <w:rsid w:val="00BD39B4"/>
    <w:rsid w:val="00BD598F"/>
    <w:rsid w:val="00BD5D47"/>
    <w:rsid w:val="00BD6D95"/>
    <w:rsid w:val="00BD7550"/>
    <w:rsid w:val="00BD7F36"/>
    <w:rsid w:val="00BE0D46"/>
    <w:rsid w:val="00BE0EA8"/>
    <w:rsid w:val="00BE174C"/>
    <w:rsid w:val="00BE2C29"/>
    <w:rsid w:val="00BE4EF7"/>
    <w:rsid w:val="00BE5815"/>
    <w:rsid w:val="00BE69D2"/>
    <w:rsid w:val="00BE7262"/>
    <w:rsid w:val="00BF0E31"/>
    <w:rsid w:val="00BF2243"/>
    <w:rsid w:val="00BF2683"/>
    <w:rsid w:val="00BF2D3D"/>
    <w:rsid w:val="00BF318A"/>
    <w:rsid w:val="00BF3201"/>
    <w:rsid w:val="00BF3796"/>
    <w:rsid w:val="00BF3E22"/>
    <w:rsid w:val="00BF463E"/>
    <w:rsid w:val="00BF49D5"/>
    <w:rsid w:val="00BF4D9C"/>
    <w:rsid w:val="00BF5A03"/>
    <w:rsid w:val="00BF5D4C"/>
    <w:rsid w:val="00BF602E"/>
    <w:rsid w:val="00BF752A"/>
    <w:rsid w:val="00C000D6"/>
    <w:rsid w:val="00C0127B"/>
    <w:rsid w:val="00C02593"/>
    <w:rsid w:val="00C02F6B"/>
    <w:rsid w:val="00C048AD"/>
    <w:rsid w:val="00C04FDF"/>
    <w:rsid w:val="00C0556F"/>
    <w:rsid w:val="00C05A7C"/>
    <w:rsid w:val="00C0700B"/>
    <w:rsid w:val="00C07BF2"/>
    <w:rsid w:val="00C07EC0"/>
    <w:rsid w:val="00C1003E"/>
    <w:rsid w:val="00C12C83"/>
    <w:rsid w:val="00C13687"/>
    <w:rsid w:val="00C13B5A"/>
    <w:rsid w:val="00C14696"/>
    <w:rsid w:val="00C14CC5"/>
    <w:rsid w:val="00C154C0"/>
    <w:rsid w:val="00C156A2"/>
    <w:rsid w:val="00C16008"/>
    <w:rsid w:val="00C165AC"/>
    <w:rsid w:val="00C17571"/>
    <w:rsid w:val="00C17B82"/>
    <w:rsid w:val="00C2179A"/>
    <w:rsid w:val="00C21E20"/>
    <w:rsid w:val="00C2263C"/>
    <w:rsid w:val="00C22CF6"/>
    <w:rsid w:val="00C2368E"/>
    <w:rsid w:val="00C24C25"/>
    <w:rsid w:val="00C25CFB"/>
    <w:rsid w:val="00C265C7"/>
    <w:rsid w:val="00C26805"/>
    <w:rsid w:val="00C27117"/>
    <w:rsid w:val="00C275C0"/>
    <w:rsid w:val="00C301F0"/>
    <w:rsid w:val="00C33E5A"/>
    <w:rsid w:val="00C34F1F"/>
    <w:rsid w:val="00C356E4"/>
    <w:rsid w:val="00C35852"/>
    <w:rsid w:val="00C43A19"/>
    <w:rsid w:val="00C43D57"/>
    <w:rsid w:val="00C440B7"/>
    <w:rsid w:val="00C50177"/>
    <w:rsid w:val="00C5059B"/>
    <w:rsid w:val="00C51B14"/>
    <w:rsid w:val="00C52003"/>
    <w:rsid w:val="00C548C0"/>
    <w:rsid w:val="00C56D2D"/>
    <w:rsid w:val="00C5735A"/>
    <w:rsid w:val="00C633C5"/>
    <w:rsid w:val="00C6361C"/>
    <w:rsid w:val="00C645FB"/>
    <w:rsid w:val="00C64803"/>
    <w:rsid w:val="00C64FC6"/>
    <w:rsid w:val="00C654F9"/>
    <w:rsid w:val="00C66732"/>
    <w:rsid w:val="00C66EB1"/>
    <w:rsid w:val="00C7052F"/>
    <w:rsid w:val="00C722C0"/>
    <w:rsid w:val="00C73DBB"/>
    <w:rsid w:val="00C74116"/>
    <w:rsid w:val="00C749AB"/>
    <w:rsid w:val="00C74BE7"/>
    <w:rsid w:val="00C765B5"/>
    <w:rsid w:val="00C76E6A"/>
    <w:rsid w:val="00C802E6"/>
    <w:rsid w:val="00C8037F"/>
    <w:rsid w:val="00C804F0"/>
    <w:rsid w:val="00C81861"/>
    <w:rsid w:val="00C82767"/>
    <w:rsid w:val="00C83FC5"/>
    <w:rsid w:val="00C8430D"/>
    <w:rsid w:val="00C84926"/>
    <w:rsid w:val="00C86110"/>
    <w:rsid w:val="00C86BA0"/>
    <w:rsid w:val="00C86FEE"/>
    <w:rsid w:val="00C871E7"/>
    <w:rsid w:val="00C900EE"/>
    <w:rsid w:val="00C905F3"/>
    <w:rsid w:val="00C90981"/>
    <w:rsid w:val="00C90B9E"/>
    <w:rsid w:val="00C91BAC"/>
    <w:rsid w:val="00C922E0"/>
    <w:rsid w:val="00C9234F"/>
    <w:rsid w:val="00C93224"/>
    <w:rsid w:val="00C94944"/>
    <w:rsid w:val="00C9522B"/>
    <w:rsid w:val="00C9712C"/>
    <w:rsid w:val="00CA07BE"/>
    <w:rsid w:val="00CA1013"/>
    <w:rsid w:val="00CA1CE5"/>
    <w:rsid w:val="00CA1CF1"/>
    <w:rsid w:val="00CA3A1B"/>
    <w:rsid w:val="00CA7DF3"/>
    <w:rsid w:val="00CB1C64"/>
    <w:rsid w:val="00CB2094"/>
    <w:rsid w:val="00CB321B"/>
    <w:rsid w:val="00CB523C"/>
    <w:rsid w:val="00CB527F"/>
    <w:rsid w:val="00CB6657"/>
    <w:rsid w:val="00CB67F5"/>
    <w:rsid w:val="00CC0495"/>
    <w:rsid w:val="00CC0581"/>
    <w:rsid w:val="00CC13F3"/>
    <w:rsid w:val="00CC1C6B"/>
    <w:rsid w:val="00CC2208"/>
    <w:rsid w:val="00CC3196"/>
    <w:rsid w:val="00CC3527"/>
    <w:rsid w:val="00CC3F73"/>
    <w:rsid w:val="00CC4107"/>
    <w:rsid w:val="00CC4983"/>
    <w:rsid w:val="00CD23CC"/>
    <w:rsid w:val="00CD2522"/>
    <w:rsid w:val="00CD32FD"/>
    <w:rsid w:val="00CD3584"/>
    <w:rsid w:val="00CD4543"/>
    <w:rsid w:val="00CD61C5"/>
    <w:rsid w:val="00CD6D58"/>
    <w:rsid w:val="00CE0A62"/>
    <w:rsid w:val="00CE22C6"/>
    <w:rsid w:val="00CE2F7B"/>
    <w:rsid w:val="00CE3052"/>
    <w:rsid w:val="00CE3CDB"/>
    <w:rsid w:val="00CF1F6F"/>
    <w:rsid w:val="00CF2A64"/>
    <w:rsid w:val="00CF2F35"/>
    <w:rsid w:val="00CF3B25"/>
    <w:rsid w:val="00CF4459"/>
    <w:rsid w:val="00CF454C"/>
    <w:rsid w:val="00CF5ABB"/>
    <w:rsid w:val="00D001B4"/>
    <w:rsid w:val="00D00224"/>
    <w:rsid w:val="00D0165B"/>
    <w:rsid w:val="00D02216"/>
    <w:rsid w:val="00D0440B"/>
    <w:rsid w:val="00D0489B"/>
    <w:rsid w:val="00D04E9F"/>
    <w:rsid w:val="00D05570"/>
    <w:rsid w:val="00D059E1"/>
    <w:rsid w:val="00D06827"/>
    <w:rsid w:val="00D103F1"/>
    <w:rsid w:val="00D1065C"/>
    <w:rsid w:val="00D10683"/>
    <w:rsid w:val="00D1229B"/>
    <w:rsid w:val="00D12376"/>
    <w:rsid w:val="00D12F5C"/>
    <w:rsid w:val="00D132E3"/>
    <w:rsid w:val="00D133FE"/>
    <w:rsid w:val="00D1383C"/>
    <w:rsid w:val="00D148A6"/>
    <w:rsid w:val="00D16B95"/>
    <w:rsid w:val="00D21835"/>
    <w:rsid w:val="00D22033"/>
    <w:rsid w:val="00D230F1"/>
    <w:rsid w:val="00D23975"/>
    <w:rsid w:val="00D248F9"/>
    <w:rsid w:val="00D25460"/>
    <w:rsid w:val="00D256BF"/>
    <w:rsid w:val="00D275E0"/>
    <w:rsid w:val="00D27D2E"/>
    <w:rsid w:val="00D30375"/>
    <w:rsid w:val="00D30601"/>
    <w:rsid w:val="00D3072D"/>
    <w:rsid w:val="00D30F5D"/>
    <w:rsid w:val="00D3353D"/>
    <w:rsid w:val="00D33644"/>
    <w:rsid w:val="00D33C1E"/>
    <w:rsid w:val="00D367F8"/>
    <w:rsid w:val="00D40C66"/>
    <w:rsid w:val="00D40F87"/>
    <w:rsid w:val="00D417A4"/>
    <w:rsid w:val="00D41C98"/>
    <w:rsid w:val="00D41F53"/>
    <w:rsid w:val="00D43540"/>
    <w:rsid w:val="00D4395F"/>
    <w:rsid w:val="00D439B1"/>
    <w:rsid w:val="00D45430"/>
    <w:rsid w:val="00D45B97"/>
    <w:rsid w:val="00D463AB"/>
    <w:rsid w:val="00D476B9"/>
    <w:rsid w:val="00D527AD"/>
    <w:rsid w:val="00D53017"/>
    <w:rsid w:val="00D542CD"/>
    <w:rsid w:val="00D54B51"/>
    <w:rsid w:val="00D54D25"/>
    <w:rsid w:val="00D5701F"/>
    <w:rsid w:val="00D57504"/>
    <w:rsid w:val="00D6039A"/>
    <w:rsid w:val="00D6058F"/>
    <w:rsid w:val="00D60BA9"/>
    <w:rsid w:val="00D60FDD"/>
    <w:rsid w:val="00D614FD"/>
    <w:rsid w:val="00D634CC"/>
    <w:rsid w:val="00D63502"/>
    <w:rsid w:val="00D636FD"/>
    <w:rsid w:val="00D63DE7"/>
    <w:rsid w:val="00D641E8"/>
    <w:rsid w:val="00D66E1D"/>
    <w:rsid w:val="00D706D8"/>
    <w:rsid w:val="00D728DF"/>
    <w:rsid w:val="00D73F96"/>
    <w:rsid w:val="00D76CC6"/>
    <w:rsid w:val="00D805F8"/>
    <w:rsid w:val="00D80B6D"/>
    <w:rsid w:val="00D824B5"/>
    <w:rsid w:val="00D82A7B"/>
    <w:rsid w:val="00D847AC"/>
    <w:rsid w:val="00D85219"/>
    <w:rsid w:val="00D86BB4"/>
    <w:rsid w:val="00D86D36"/>
    <w:rsid w:val="00D871C5"/>
    <w:rsid w:val="00D87C1F"/>
    <w:rsid w:val="00D90D67"/>
    <w:rsid w:val="00D914BB"/>
    <w:rsid w:val="00D92818"/>
    <w:rsid w:val="00D93DCE"/>
    <w:rsid w:val="00DA21C2"/>
    <w:rsid w:val="00DA2F6E"/>
    <w:rsid w:val="00DA3C1D"/>
    <w:rsid w:val="00DA547B"/>
    <w:rsid w:val="00DA5826"/>
    <w:rsid w:val="00DA5AD0"/>
    <w:rsid w:val="00DA6209"/>
    <w:rsid w:val="00DA6975"/>
    <w:rsid w:val="00DA74B7"/>
    <w:rsid w:val="00DB0821"/>
    <w:rsid w:val="00DB1C45"/>
    <w:rsid w:val="00DB2076"/>
    <w:rsid w:val="00DB335D"/>
    <w:rsid w:val="00DB4224"/>
    <w:rsid w:val="00DB4349"/>
    <w:rsid w:val="00DB559B"/>
    <w:rsid w:val="00DB7CE9"/>
    <w:rsid w:val="00DB7DEF"/>
    <w:rsid w:val="00DC0453"/>
    <w:rsid w:val="00DC048E"/>
    <w:rsid w:val="00DC0728"/>
    <w:rsid w:val="00DC2602"/>
    <w:rsid w:val="00DC503D"/>
    <w:rsid w:val="00DD10C7"/>
    <w:rsid w:val="00DD1AB7"/>
    <w:rsid w:val="00DD2719"/>
    <w:rsid w:val="00DD2B35"/>
    <w:rsid w:val="00DD2CF4"/>
    <w:rsid w:val="00DD4073"/>
    <w:rsid w:val="00DE03E6"/>
    <w:rsid w:val="00DE1D2A"/>
    <w:rsid w:val="00DE21C4"/>
    <w:rsid w:val="00DE3A8E"/>
    <w:rsid w:val="00DE4E4F"/>
    <w:rsid w:val="00DE5B8A"/>
    <w:rsid w:val="00DE6AAF"/>
    <w:rsid w:val="00DF15A9"/>
    <w:rsid w:val="00DF1949"/>
    <w:rsid w:val="00DF1D40"/>
    <w:rsid w:val="00DF1F9B"/>
    <w:rsid w:val="00DF2124"/>
    <w:rsid w:val="00DF2B83"/>
    <w:rsid w:val="00DF3A21"/>
    <w:rsid w:val="00DF4524"/>
    <w:rsid w:val="00DF5255"/>
    <w:rsid w:val="00DF5ECD"/>
    <w:rsid w:val="00DF6A8B"/>
    <w:rsid w:val="00E00B5E"/>
    <w:rsid w:val="00E0131A"/>
    <w:rsid w:val="00E01719"/>
    <w:rsid w:val="00E0335F"/>
    <w:rsid w:val="00E033BA"/>
    <w:rsid w:val="00E03C5F"/>
    <w:rsid w:val="00E04334"/>
    <w:rsid w:val="00E0486C"/>
    <w:rsid w:val="00E04FFD"/>
    <w:rsid w:val="00E053C6"/>
    <w:rsid w:val="00E11207"/>
    <w:rsid w:val="00E11BE2"/>
    <w:rsid w:val="00E16759"/>
    <w:rsid w:val="00E1700F"/>
    <w:rsid w:val="00E1720C"/>
    <w:rsid w:val="00E1786F"/>
    <w:rsid w:val="00E2030C"/>
    <w:rsid w:val="00E20D81"/>
    <w:rsid w:val="00E223EC"/>
    <w:rsid w:val="00E237D9"/>
    <w:rsid w:val="00E23CEF"/>
    <w:rsid w:val="00E25805"/>
    <w:rsid w:val="00E26CCC"/>
    <w:rsid w:val="00E30D51"/>
    <w:rsid w:val="00E330FA"/>
    <w:rsid w:val="00E3526B"/>
    <w:rsid w:val="00E40633"/>
    <w:rsid w:val="00E40865"/>
    <w:rsid w:val="00E40DCD"/>
    <w:rsid w:val="00E40FF6"/>
    <w:rsid w:val="00E41133"/>
    <w:rsid w:val="00E424E9"/>
    <w:rsid w:val="00E42590"/>
    <w:rsid w:val="00E43184"/>
    <w:rsid w:val="00E43CC9"/>
    <w:rsid w:val="00E4418A"/>
    <w:rsid w:val="00E45947"/>
    <w:rsid w:val="00E471CF"/>
    <w:rsid w:val="00E54003"/>
    <w:rsid w:val="00E54182"/>
    <w:rsid w:val="00E55335"/>
    <w:rsid w:val="00E55AD6"/>
    <w:rsid w:val="00E56035"/>
    <w:rsid w:val="00E56DC5"/>
    <w:rsid w:val="00E60F51"/>
    <w:rsid w:val="00E63CDB"/>
    <w:rsid w:val="00E63D4E"/>
    <w:rsid w:val="00E64753"/>
    <w:rsid w:val="00E65B61"/>
    <w:rsid w:val="00E67D5A"/>
    <w:rsid w:val="00E70295"/>
    <w:rsid w:val="00E703E3"/>
    <w:rsid w:val="00E74065"/>
    <w:rsid w:val="00E755B3"/>
    <w:rsid w:val="00E76A4F"/>
    <w:rsid w:val="00E7761F"/>
    <w:rsid w:val="00E806CB"/>
    <w:rsid w:val="00E81FF9"/>
    <w:rsid w:val="00E824F6"/>
    <w:rsid w:val="00E8394C"/>
    <w:rsid w:val="00E84D26"/>
    <w:rsid w:val="00E8604D"/>
    <w:rsid w:val="00E8609A"/>
    <w:rsid w:val="00E86237"/>
    <w:rsid w:val="00E8654E"/>
    <w:rsid w:val="00E86B24"/>
    <w:rsid w:val="00E86BBF"/>
    <w:rsid w:val="00E87B65"/>
    <w:rsid w:val="00E91A31"/>
    <w:rsid w:val="00E9233F"/>
    <w:rsid w:val="00E928EB"/>
    <w:rsid w:val="00E937F1"/>
    <w:rsid w:val="00E93EDE"/>
    <w:rsid w:val="00E93F10"/>
    <w:rsid w:val="00E94C1A"/>
    <w:rsid w:val="00E94F6B"/>
    <w:rsid w:val="00E966C2"/>
    <w:rsid w:val="00EA01AF"/>
    <w:rsid w:val="00EA0371"/>
    <w:rsid w:val="00EA04EF"/>
    <w:rsid w:val="00EA1E35"/>
    <w:rsid w:val="00EA24E1"/>
    <w:rsid w:val="00EA2E3D"/>
    <w:rsid w:val="00EA334F"/>
    <w:rsid w:val="00EA3958"/>
    <w:rsid w:val="00EA47D6"/>
    <w:rsid w:val="00EA498C"/>
    <w:rsid w:val="00EA50D7"/>
    <w:rsid w:val="00EA51EE"/>
    <w:rsid w:val="00EA5FF9"/>
    <w:rsid w:val="00EA636B"/>
    <w:rsid w:val="00EA68F2"/>
    <w:rsid w:val="00EB1BA6"/>
    <w:rsid w:val="00EB2488"/>
    <w:rsid w:val="00EB3707"/>
    <w:rsid w:val="00EB3C37"/>
    <w:rsid w:val="00EB45CA"/>
    <w:rsid w:val="00EB50B2"/>
    <w:rsid w:val="00EB6C2D"/>
    <w:rsid w:val="00EB6FD4"/>
    <w:rsid w:val="00EC0E16"/>
    <w:rsid w:val="00EC12AD"/>
    <w:rsid w:val="00EC1FA6"/>
    <w:rsid w:val="00EC3567"/>
    <w:rsid w:val="00EC4F8D"/>
    <w:rsid w:val="00ED0916"/>
    <w:rsid w:val="00ED0B49"/>
    <w:rsid w:val="00ED1285"/>
    <w:rsid w:val="00ED266D"/>
    <w:rsid w:val="00ED2890"/>
    <w:rsid w:val="00ED5ABB"/>
    <w:rsid w:val="00ED6A90"/>
    <w:rsid w:val="00ED6E10"/>
    <w:rsid w:val="00ED708A"/>
    <w:rsid w:val="00EE0FE0"/>
    <w:rsid w:val="00EE1038"/>
    <w:rsid w:val="00EE243E"/>
    <w:rsid w:val="00EE2554"/>
    <w:rsid w:val="00EE3F03"/>
    <w:rsid w:val="00EE48D6"/>
    <w:rsid w:val="00EE54EF"/>
    <w:rsid w:val="00EE5FBC"/>
    <w:rsid w:val="00EE7B74"/>
    <w:rsid w:val="00EE7E1E"/>
    <w:rsid w:val="00EF04AB"/>
    <w:rsid w:val="00EF0D1D"/>
    <w:rsid w:val="00EF1BA9"/>
    <w:rsid w:val="00EF26DC"/>
    <w:rsid w:val="00EF46AC"/>
    <w:rsid w:val="00EF57D5"/>
    <w:rsid w:val="00EF7CD0"/>
    <w:rsid w:val="00F01933"/>
    <w:rsid w:val="00F02948"/>
    <w:rsid w:val="00F02D0F"/>
    <w:rsid w:val="00F03EB0"/>
    <w:rsid w:val="00F050B8"/>
    <w:rsid w:val="00F06B18"/>
    <w:rsid w:val="00F10F48"/>
    <w:rsid w:val="00F14993"/>
    <w:rsid w:val="00F165EF"/>
    <w:rsid w:val="00F17CEA"/>
    <w:rsid w:val="00F17DB1"/>
    <w:rsid w:val="00F211A5"/>
    <w:rsid w:val="00F22F7D"/>
    <w:rsid w:val="00F250E0"/>
    <w:rsid w:val="00F2553C"/>
    <w:rsid w:val="00F259A6"/>
    <w:rsid w:val="00F26DF7"/>
    <w:rsid w:val="00F3237A"/>
    <w:rsid w:val="00F3248F"/>
    <w:rsid w:val="00F32ED7"/>
    <w:rsid w:val="00F33DBE"/>
    <w:rsid w:val="00F36F8D"/>
    <w:rsid w:val="00F41A64"/>
    <w:rsid w:val="00F41DA3"/>
    <w:rsid w:val="00F4262D"/>
    <w:rsid w:val="00F43435"/>
    <w:rsid w:val="00F4389D"/>
    <w:rsid w:val="00F46F50"/>
    <w:rsid w:val="00F4756F"/>
    <w:rsid w:val="00F5005E"/>
    <w:rsid w:val="00F516C4"/>
    <w:rsid w:val="00F5228E"/>
    <w:rsid w:val="00F534B9"/>
    <w:rsid w:val="00F54578"/>
    <w:rsid w:val="00F56DB8"/>
    <w:rsid w:val="00F612E0"/>
    <w:rsid w:val="00F622F0"/>
    <w:rsid w:val="00F63819"/>
    <w:rsid w:val="00F644E4"/>
    <w:rsid w:val="00F64567"/>
    <w:rsid w:val="00F65F44"/>
    <w:rsid w:val="00F66B5B"/>
    <w:rsid w:val="00F677A2"/>
    <w:rsid w:val="00F719C0"/>
    <w:rsid w:val="00F71DD1"/>
    <w:rsid w:val="00F725EE"/>
    <w:rsid w:val="00F728E5"/>
    <w:rsid w:val="00F756C6"/>
    <w:rsid w:val="00F8182C"/>
    <w:rsid w:val="00F821E8"/>
    <w:rsid w:val="00F839A7"/>
    <w:rsid w:val="00F841CB"/>
    <w:rsid w:val="00F84212"/>
    <w:rsid w:val="00F84AF5"/>
    <w:rsid w:val="00F84D20"/>
    <w:rsid w:val="00F85092"/>
    <w:rsid w:val="00F860F4"/>
    <w:rsid w:val="00F86E7B"/>
    <w:rsid w:val="00F870C9"/>
    <w:rsid w:val="00F873B7"/>
    <w:rsid w:val="00F90E5A"/>
    <w:rsid w:val="00F91678"/>
    <w:rsid w:val="00F92D7B"/>
    <w:rsid w:val="00F936BB"/>
    <w:rsid w:val="00F96788"/>
    <w:rsid w:val="00F96D43"/>
    <w:rsid w:val="00F9702D"/>
    <w:rsid w:val="00FA0D4F"/>
    <w:rsid w:val="00FA3186"/>
    <w:rsid w:val="00FA3606"/>
    <w:rsid w:val="00FA51A5"/>
    <w:rsid w:val="00FA55B2"/>
    <w:rsid w:val="00FA7025"/>
    <w:rsid w:val="00FB0263"/>
    <w:rsid w:val="00FB0F85"/>
    <w:rsid w:val="00FB26A3"/>
    <w:rsid w:val="00FB4226"/>
    <w:rsid w:val="00FB4458"/>
    <w:rsid w:val="00FB4CE6"/>
    <w:rsid w:val="00FB5BE6"/>
    <w:rsid w:val="00FB66DF"/>
    <w:rsid w:val="00FC1353"/>
    <w:rsid w:val="00FC1624"/>
    <w:rsid w:val="00FC2A73"/>
    <w:rsid w:val="00FC4C4E"/>
    <w:rsid w:val="00FC5D71"/>
    <w:rsid w:val="00FC65A3"/>
    <w:rsid w:val="00FC704E"/>
    <w:rsid w:val="00FC7BDE"/>
    <w:rsid w:val="00FD0757"/>
    <w:rsid w:val="00FD2B01"/>
    <w:rsid w:val="00FD42B4"/>
    <w:rsid w:val="00FD4B2B"/>
    <w:rsid w:val="00FD5447"/>
    <w:rsid w:val="00FD6710"/>
    <w:rsid w:val="00FD6E15"/>
    <w:rsid w:val="00FD70DC"/>
    <w:rsid w:val="00FD77B1"/>
    <w:rsid w:val="00FD7805"/>
    <w:rsid w:val="00FD7B57"/>
    <w:rsid w:val="00FE0034"/>
    <w:rsid w:val="00FE0A3F"/>
    <w:rsid w:val="00FE175B"/>
    <w:rsid w:val="00FE3DF3"/>
    <w:rsid w:val="00FE4B1F"/>
    <w:rsid w:val="00FE4C3D"/>
    <w:rsid w:val="00FE4FB9"/>
    <w:rsid w:val="00FE5116"/>
    <w:rsid w:val="00FE5AD1"/>
    <w:rsid w:val="00FE659F"/>
    <w:rsid w:val="00FE728A"/>
    <w:rsid w:val="00FF5C44"/>
    <w:rsid w:val="00FF61F0"/>
    <w:rsid w:val="00FF6D97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61A22"/>
  <w15:chartTrackingRefBased/>
  <w15:docId w15:val="{C64919DB-3F77-4694-B177-3DF35A4F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10A"/>
    <w:pPr>
      <w:spacing w:after="0" w:line="276" w:lineRule="auto"/>
      <w:jc w:val="both"/>
    </w:pPr>
    <w:rPr>
      <w:rFonts w:ascii="Arial" w:eastAsia="Times New Roman" w:hAnsi="Arial" w:cs="Arial"/>
      <w:lang w:eastAsia="pt-BR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FE4FB9"/>
    <w:pPr>
      <w:keepNext/>
      <w:keepLines/>
      <w:numPr>
        <w:numId w:val="1"/>
      </w:num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tabs>
        <w:tab w:val="left" w:pos="284"/>
      </w:tabs>
      <w:spacing w:before="120" w:after="120" w:line="240" w:lineRule="auto"/>
      <w:ind w:right="-143"/>
      <w:outlineLvl w:val="0"/>
    </w:pPr>
    <w:rPr>
      <w:rFonts w:eastAsiaTheme="majorEastAsia"/>
      <w:b/>
      <w:bCs/>
      <w:szCs w:val="2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22F7D"/>
    <w:pPr>
      <w:keepNext/>
      <w:keepLines/>
      <w:numPr>
        <w:ilvl w:val="1"/>
        <w:numId w:val="1"/>
      </w:numPr>
      <w:tabs>
        <w:tab w:val="left" w:pos="426"/>
      </w:tabs>
      <w:spacing w:before="120" w:after="120" w:line="240" w:lineRule="auto"/>
      <w:ind w:left="578" w:hanging="578"/>
      <w:outlineLvl w:val="1"/>
    </w:pPr>
    <w:rPr>
      <w:rFonts w:eastAsiaTheme="majorEastAsia"/>
      <w:b/>
      <w:szCs w:val="20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94C48"/>
    <w:pPr>
      <w:keepNext/>
      <w:keepLines/>
      <w:numPr>
        <w:ilvl w:val="2"/>
        <w:numId w:val="1"/>
      </w:numPr>
      <w:tabs>
        <w:tab w:val="left" w:pos="0"/>
        <w:tab w:val="left" w:pos="851"/>
      </w:tabs>
      <w:spacing w:before="120" w:after="120" w:line="360" w:lineRule="auto"/>
      <w:outlineLvl w:val="2"/>
    </w:pPr>
    <w:rPr>
      <w:rFonts w:eastAsiaTheme="minorEastAsia"/>
      <w:szCs w:val="20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4300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qFormat/>
    <w:rsid w:val="0014300A"/>
    <w:pPr>
      <w:numPr>
        <w:ilvl w:val="4"/>
        <w:numId w:val="1"/>
      </w:numPr>
      <w:spacing w:before="240" w:after="60" w:line="240" w:lineRule="auto"/>
      <w:outlineLvl w:val="4"/>
    </w:pPr>
    <w:rPr>
      <w:szCs w:val="2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4300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4300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4300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4300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E4FB9"/>
    <w:rPr>
      <w:rFonts w:ascii="Arial" w:eastAsiaTheme="majorEastAsia" w:hAnsi="Arial" w:cs="Arial"/>
      <w:b/>
      <w:bCs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F22F7D"/>
    <w:rPr>
      <w:rFonts w:ascii="Arial" w:eastAsiaTheme="majorEastAsia" w:hAnsi="Arial" w:cs="Arial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94C48"/>
    <w:rPr>
      <w:rFonts w:ascii="Arial" w:eastAsiaTheme="minorEastAsia" w:hAnsi="Arial" w:cs="Arial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14300A"/>
    <w:rPr>
      <w:rFonts w:asciiTheme="majorHAnsi" w:eastAsiaTheme="majorEastAsia" w:hAnsiTheme="majorHAnsi" w:cstheme="majorBidi"/>
      <w:i/>
      <w:iCs/>
      <w:color w:val="2E74B5" w:themeColor="accent1" w:themeShade="BF"/>
      <w:lang w:eastAsia="pt-BR"/>
    </w:rPr>
  </w:style>
  <w:style w:type="character" w:customStyle="1" w:styleId="Ttulo5Char">
    <w:name w:val="Título 5 Char"/>
    <w:basedOn w:val="Fontepargpadro"/>
    <w:link w:val="Ttulo5"/>
    <w:rsid w:val="0014300A"/>
    <w:rPr>
      <w:rFonts w:ascii="Arial" w:eastAsia="Times New Roman" w:hAnsi="Arial" w:cs="Arial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4300A"/>
    <w:rPr>
      <w:rFonts w:asciiTheme="majorHAnsi" w:eastAsiaTheme="majorEastAsia" w:hAnsiTheme="majorHAnsi" w:cstheme="majorBidi"/>
      <w:color w:val="1F4D78" w:themeColor="accent1" w:themeShade="7F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4300A"/>
    <w:rPr>
      <w:rFonts w:asciiTheme="majorHAnsi" w:eastAsiaTheme="majorEastAsia" w:hAnsiTheme="majorHAnsi" w:cstheme="majorBidi"/>
      <w:i/>
      <w:iCs/>
      <w:color w:val="1F4D78" w:themeColor="accent1" w:themeShade="7F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430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430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7185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185B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7185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185B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59"/>
    <w:rsid w:val="003718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BE0EA8"/>
    <w:pPr>
      <w:numPr>
        <w:numId w:val="0"/>
      </w:numP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574BEF"/>
    <w:pPr>
      <w:tabs>
        <w:tab w:val="left" w:pos="284"/>
        <w:tab w:val="right" w:leader="dot" w:pos="8494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BE0EA8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BE0EA8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BE0EA8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AA67A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A67A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A67AA"/>
    <w:rPr>
      <w:rFonts w:ascii="Calibri" w:eastAsia="Times New Roman" w:hAnsi="Calibri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67A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67AA"/>
    <w:rPr>
      <w:rFonts w:ascii="Calibri" w:eastAsia="Times New Roman" w:hAnsi="Calibri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A67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A67AA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C1003E"/>
    <w:pPr>
      <w:spacing w:before="120" w:after="120" w:line="360" w:lineRule="auto"/>
      <w:ind w:firstLine="709"/>
      <w:contextualSpacing/>
    </w:pPr>
  </w:style>
  <w:style w:type="paragraph" w:styleId="Reviso">
    <w:name w:val="Revision"/>
    <w:hidden/>
    <w:uiPriority w:val="99"/>
    <w:semiHidden/>
    <w:rsid w:val="00C86FEE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MarcadorLetra">
    <w:name w:val="Marcador Letra"/>
    <w:basedOn w:val="PargrafodaLista"/>
    <w:link w:val="MarcadorLetraChar"/>
    <w:qFormat/>
    <w:rsid w:val="008530C6"/>
    <w:pPr>
      <w:numPr>
        <w:numId w:val="2"/>
      </w:numPr>
      <w:tabs>
        <w:tab w:val="left" w:pos="284"/>
      </w:tabs>
    </w:pPr>
    <w:rPr>
      <w:rFonts w:eastAsiaTheme="minorHAnsi"/>
    </w:rPr>
  </w:style>
  <w:style w:type="paragraph" w:styleId="Legenda">
    <w:name w:val="caption"/>
    <w:basedOn w:val="Normal"/>
    <w:next w:val="Normal"/>
    <w:uiPriority w:val="35"/>
    <w:unhideWhenUsed/>
    <w:qFormat/>
    <w:rsid w:val="00027535"/>
    <w:pPr>
      <w:spacing w:line="360" w:lineRule="auto"/>
      <w:jc w:val="center"/>
    </w:pPr>
    <w:rPr>
      <w:b/>
      <w:iCs/>
      <w:color w:val="1F4E79" w:themeColor="accent1" w:themeShade="80"/>
      <w:sz w:val="18"/>
      <w:szCs w:val="18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C1003E"/>
    <w:rPr>
      <w:rFonts w:ascii="Arial" w:eastAsia="Times New Roman" w:hAnsi="Arial" w:cs="Arial"/>
      <w:lang w:eastAsia="pt-BR"/>
    </w:rPr>
  </w:style>
  <w:style w:type="character" w:customStyle="1" w:styleId="MarcadorLetraChar">
    <w:name w:val="Marcador Letra Char"/>
    <w:basedOn w:val="PargrafodaListaChar"/>
    <w:link w:val="MarcadorLetra"/>
    <w:rsid w:val="008530C6"/>
    <w:rPr>
      <w:rFonts w:ascii="Arial" w:eastAsia="Times New Roman" w:hAnsi="Arial" w:cs="Arial"/>
      <w:lang w:eastAsia="pt-BR"/>
    </w:rPr>
  </w:style>
  <w:style w:type="paragraph" w:customStyle="1" w:styleId="MarcadorSimbolo">
    <w:name w:val="Marcador Simbolo"/>
    <w:basedOn w:val="Normal"/>
    <w:link w:val="MarcadorSimboloChar"/>
    <w:qFormat/>
    <w:rsid w:val="00A67D77"/>
    <w:pPr>
      <w:numPr>
        <w:numId w:val="5"/>
      </w:numPr>
      <w:spacing w:line="360" w:lineRule="auto"/>
      <w:ind w:left="284" w:hanging="283"/>
    </w:pPr>
    <w:rPr>
      <w:rFonts w:eastAsiaTheme="minorHAnsi"/>
    </w:rPr>
  </w:style>
  <w:style w:type="character" w:customStyle="1" w:styleId="MarcadorSimboloChar">
    <w:name w:val="Marcador Simbolo Char"/>
    <w:basedOn w:val="Fontepargpadro"/>
    <w:link w:val="MarcadorSimbolo"/>
    <w:rsid w:val="00A67D77"/>
    <w:rPr>
      <w:rFonts w:ascii="Arial" w:hAnsi="Arial" w:cs="Arial"/>
      <w:lang w:eastAsia="pt-BR"/>
    </w:rPr>
  </w:style>
  <w:style w:type="paragraph" w:customStyle="1" w:styleId="bullet">
    <w:name w:val="bullet"/>
    <w:basedOn w:val="Normal"/>
    <w:link w:val="bulletChar"/>
    <w:qFormat/>
    <w:rsid w:val="00CC1C6B"/>
    <w:pPr>
      <w:spacing w:after="120" w:line="360" w:lineRule="auto"/>
      <w:ind w:left="788" w:hanging="360"/>
      <w:contextualSpacing/>
    </w:pPr>
    <w:rPr>
      <w:rFonts w:ascii="Corbel" w:eastAsiaTheme="minorHAnsi" w:hAnsi="Corbel" w:cstheme="minorBidi"/>
      <w:sz w:val="20"/>
      <w:lang w:eastAsia="en-US"/>
    </w:rPr>
  </w:style>
  <w:style w:type="character" w:customStyle="1" w:styleId="bulletChar">
    <w:name w:val="bullet Char"/>
    <w:link w:val="bullet"/>
    <w:rsid w:val="00CC1C6B"/>
    <w:rPr>
      <w:rFonts w:ascii="Corbel" w:hAnsi="Corbel"/>
      <w:sz w:val="20"/>
    </w:rPr>
  </w:style>
  <w:style w:type="paragraph" w:customStyle="1" w:styleId="TextoeXe">
    <w:name w:val="Texto eXe"/>
    <w:basedOn w:val="Normal"/>
    <w:link w:val="TextoeXeChar"/>
    <w:qFormat/>
    <w:rsid w:val="00C16008"/>
    <w:pPr>
      <w:spacing w:before="120" w:after="120" w:line="360" w:lineRule="auto"/>
      <w:ind w:left="1134"/>
    </w:pPr>
    <w:rPr>
      <w:rFonts w:ascii="Tahoma" w:hAnsi="Tahoma" w:cs="Times New Roman"/>
      <w:spacing w:val="24"/>
      <w:sz w:val="20"/>
      <w:szCs w:val="20"/>
    </w:rPr>
  </w:style>
  <w:style w:type="character" w:customStyle="1" w:styleId="TextoeXeChar">
    <w:name w:val="Texto eXe Char"/>
    <w:link w:val="TextoeXe"/>
    <w:rsid w:val="00C16008"/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505E9A"/>
    <w:rPr>
      <w:b/>
      <w:bCs/>
    </w:rPr>
  </w:style>
  <w:style w:type="paragraph" w:customStyle="1" w:styleId="A060668">
    <w:name w:val="_A060668"/>
    <w:rsid w:val="00CD4543"/>
    <w:pPr>
      <w:widowControl w:val="0"/>
      <w:spacing w:after="0" w:line="276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Nota">
    <w:name w:val="Nota"/>
    <w:basedOn w:val="Normal"/>
    <w:link w:val="NotaChar"/>
    <w:qFormat/>
    <w:rsid w:val="00B31089"/>
    <w:pPr>
      <w:autoSpaceDE w:val="0"/>
      <w:autoSpaceDN w:val="0"/>
      <w:adjustRightInd w:val="0"/>
      <w:spacing w:before="120" w:after="120" w:line="360" w:lineRule="auto"/>
    </w:pPr>
    <w:rPr>
      <w:rFonts w:eastAsiaTheme="minorHAnsi"/>
      <w:b/>
      <w:bCs/>
      <w:sz w:val="18"/>
      <w:lang w:eastAsia="en-US"/>
    </w:rPr>
  </w:style>
  <w:style w:type="character" w:customStyle="1" w:styleId="NotaChar">
    <w:name w:val="Nota Char"/>
    <w:basedOn w:val="Fontepargpadro"/>
    <w:link w:val="Nota"/>
    <w:rsid w:val="00B31089"/>
    <w:rPr>
      <w:rFonts w:ascii="Arial" w:hAnsi="Arial" w:cs="Arial"/>
      <w:b/>
      <w:bCs/>
      <w:sz w:val="18"/>
    </w:rPr>
  </w:style>
  <w:style w:type="character" w:styleId="nfaseIntensa">
    <w:name w:val="Intense Emphasis"/>
    <w:uiPriority w:val="21"/>
    <w:qFormat/>
    <w:rsid w:val="00135899"/>
    <w:rPr>
      <w:rFonts w:ascii="Arial" w:hAnsi="Arial" w:cs="Arial"/>
      <w:sz w:val="24"/>
      <w:szCs w:val="24"/>
    </w:rPr>
  </w:style>
  <w:style w:type="paragraph" w:customStyle="1" w:styleId="Formula">
    <w:name w:val="Formula"/>
    <w:basedOn w:val="Normal"/>
    <w:link w:val="FormulaChar"/>
    <w:qFormat/>
    <w:rsid w:val="003F41D5"/>
    <w:pPr>
      <w:ind w:firstLine="709"/>
    </w:pPr>
    <w:rPr>
      <w:rFonts w:asciiTheme="minorHAnsi" w:hAnsiTheme="minorHAnsi" w:cstheme="minorHAnsi"/>
    </w:rPr>
  </w:style>
  <w:style w:type="paragraph" w:styleId="Corpodetexto">
    <w:name w:val="Body Text"/>
    <w:basedOn w:val="Normal"/>
    <w:link w:val="CorpodetextoChar"/>
    <w:uiPriority w:val="99"/>
    <w:unhideWhenUsed/>
    <w:rsid w:val="00784279"/>
    <w:pPr>
      <w:spacing w:after="120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rmulaChar">
    <w:name w:val="Formula Char"/>
    <w:basedOn w:val="Fontepargpadro"/>
    <w:link w:val="Formula"/>
    <w:rsid w:val="003F41D5"/>
    <w:rPr>
      <w:rFonts w:eastAsia="Times New Roman" w:cstheme="minorHAnsi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78427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3F41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umrio4">
    <w:name w:val="toc 4"/>
    <w:basedOn w:val="Normal"/>
    <w:next w:val="Normal"/>
    <w:autoRedefine/>
    <w:uiPriority w:val="39"/>
    <w:unhideWhenUsed/>
    <w:rsid w:val="00D30375"/>
    <w:pPr>
      <w:spacing w:after="100" w:line="278" w:lineRule="auto"/>
      <w:ind w:left="72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5">
    <w:name w:val="toc 5"/>
    <w:basedOn w:val="Normal"/>
    <w:next w:val="Normal"/>
    <w:autoRedefine/>
    <w:uiPriority w:val="39"/>
    <w:unhideWhenUsed/>
    <w:rsid w:val="00D30375"/>
    <w:pPr>
      <w:spacing w:after="100" w:line="278" w:lineRule="auto"/>
      <w:ind w:left="96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6">
    <w:name w:val="toc 6"/>
    <w:basedOn w:val="Normal"/>
    <w:next w:val="Normal"/>
    <w:autoRedefine/>
    <w:uiPriority w:val="39"/>
    <w:unhideWhenUsed/>
    <w:rsid w:val="00D30375"/>
    <w:pPr>
      <w:spacing w:after="100" w:line="278" w:lineRule="auto"/>
      <w:ind w:left="120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7">
    <w:name w:val="toc 7"/>
    <w:basedOn w:val="Normal"/>
    <w:next w:val="Normal"/>
    <w:autoRedefine/>
    <w:uiPriority w:val="39"/>
    <w:unhideWhenUsed/>
    <w:rsid w:val="00D30375"/>
    <w:pPr>
      <w:spacing w:after="100" w:line="278" w:lineRule="auto"/>
      <w:ind w:left="144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8">
    <w:name w:val="toc 8"/>
    <w:basedOn w:val="Normal"/>
    <w:next w:val="Normal"/>
    <w:autoRedefine/>
    <w:uiPriority w:val="39"/>
    <w:unhideWhenUsed/>
    <w:rsid w:val="00D30375"/>
    <w:pPr>
      <w:spacing w:after="100" w:line="278" w:lineRule="auto"/>
      <w:ind w:left="168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Sumrio9">
    <w:name w:val="toc 9"/>
    <w:basedOn w:val="Normal"/>
    <w:next w:val="Normal"/>
    <w:autoRedefine/>
    <w:uiPriority w:val="39"/>
    <w:unhideWhenUsed/>
    <w:rsid w:val="00D30375"/>
    <w:pPr>
      <w:spacing w:after="100" w:line="278" w:lineRule="auto"/>
      <w:ind w:left="1920"/>
      <w:jc w:val="left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375"/>
    <w:rPr>
      <w:color w:val="605E5C"/>
      <w:shd w:val="clear" w:color="auto" w:fill="E1DFDD"/>
    </w:rPr>
  </w:style>
  <w:style w:type="paragraph" w:customStyle="1" w:styleId="CitaoJudicial">
    <w:name w:val="Citação Judicial"/>
    <w:basedOn w:val="Normal"/>
    <w:link w:val="CitaoJudicialChar"/>
    <w:qFormat/>
    <w:rsid w:val="00C66732"/>
    <w:pPr>
      <w:ind w:left="1701"/>
    </w:pPr>
    <w:rPr>
      <w:sz w:val="18"/>
      <w:szCs w:val="18"/>
    </w:rPr>
  </w:style>
  <w:style w:type="character" w:customStyle="1" w:styleId="CitaoJudicialChar">
    <w:name w:val="Citação Judicial Char"/>
    <w:basedOn w:val="Fontepargpadro"/>
    <w:link w:val="CitaoJudicial"/>
    <w:rsid w:val="00C66732"/>
    <w:rPr>
      <w:rFonts w:ascii="Arial" w:eastAsia="Times New Roman" w:hAnsi="Arial" w:cs="Arial"/>
      <w:sz w:val="18"/>
      <w:szCs w:val="18"/>
      <w:lang w:eastAsia="pt-BR"/>
    </w:rPr>
  </w:style>
  <w:style w:type="paragraph" w:customStyle="1" w:styleId="TPICO">
    <w:name w:val="TÓPICO"/>
    <w:basedOn w:val="Ttulo1"/>
    <w:link w:val="TPICOChar"/>
    <w:autoRedefine/>
    <w:qFormat/>
    <w:rsid w:val="00C25CFB"/>
    <w:pPr>
      <w:numPr>
        <w:numId w:val="0"/>
      </w:numPr>
      <w:shd w:val="solid" w:color="1F3864" w:themeColor="accent5" w:themeShade="80" w:fill="1F3864" w:themeFill="accent5" w:themeFillShade="80"/>
      <w:ind w:right="-142"/>
    </w:pPr>
  </w:style>
  <w:style w:type="character" w:customStyle="1" w:styleId="TPICOChar">
    <w:name w:val="TÓPICO Char"/>
    <w:basedOn w:val="Ttulo1Char"/>
    <w:link w:val="TPICO"/>
    <w:rsid w:val="00C25CFB"/>
    <w:rPr>
      <w:rFonts w:ascii="Arial" w:eastAsiaTheme="majorEastAsia" w:hAnsi="Arial" w:cs="Arial"/>
      <w:b/>
      <w:bCs/>
      <w:szCs w:val="20"/>
      <w:shd w:val="solid" w:color="1F3864" w:themeColor="accent5" w:themeShade="80" w:fill="1F3864" w:themeFill="accent5" w:themeFillShade="8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A2ED.CF91D2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8D23D-46CA-4A1A-9DBA-CBE8F3A0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9</Pages>
  <Words>2665</Words>
  <Characters>14394</Characters>
  <Application>Microsoft Office Word</Application>
  <DocSecurity>0</DocSecurity>
  <Lines>119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Voke</Company>
  <LinksUpToDate>false</LinksUpToDate>
  <CharactersWithSpaces>17025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 Gladston Mousinho Silva Filho</dc:creator>
  <cp:keywords/>
  <dc:description/>
  <cp:lastModifiedBy>Miron Gladston Mousinho Silva Filho</cp:lastModifiedBy>
  <cp:revision>533</cp:revision>
  <cp:lastPrinted>2025-09-26T11:14:00Z</cp:lastPrinted>
  <dcterms:created xsi:type="dcterms:W3CDTF">2025-04-30T17:42:00Z</dcterms:created>
  <dcterms:modified xsi:type="dcterms:W3CDTF">2025-09-26T11:14:00Z</dcterms:modified>
</cp:coreProperties>
</file>